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F16" w:rsidRPr="00A71215" w:rsidRDefault="00384F16" w:rsidP="00384F16">
      <w:pPr>
        <w:jc w:val="center"/>
        <w:rPr>
          <w:b/>
          <w:sz w:val="28"/>
          <w:szCs w:val="28"/>
          <w:lang w:val="kk-KZ" w:eastAsia="ko-KR"/>
        </w:rPr>
      </w:pPr>
      <w:bookmarkStart w:id="0" w:name="_GoBack"/>
      <w:bookmarkEnd w:id="0"/>
      <w:r w:rsidRPr="00A71215">
        <w:rPr>
          <w:b/>
          <w:sz w:val="28"/>
          <w:szCs w:val="28"/>
          <w:lang w:val="kk-KZ" w:eastAsia="ko-KR"/>
        </w:rPr>
        <w:t>ӘЛ-ФАРАБИ АТЫНДАҒЫ ҚАЗАҚ ҰЛТТЫҚ УНИВЕРСИТЕТІ</w:t>
      </w:r>
    </w:p>
    <w:p w:rsidR="00384F16" w:rsidRPr="00A71215" w:rsidRDefault="00384F16" w:rsidP="00384F16">
      <w:pPr>
        <w:rPr>
          <w:sz w:val="28"/>
          <w:szCs w:val="28"/>
          <w:lang w:val="kk-KZ"/>
        </w:rPr>
      </w:pPr>
    </w:p>
    <w:p w:rsidR="00384F16" w:rsidRPr="00A71215" w:rsidRDefault="00384F16" w:rsidP="00384F16">
      <w:pPr>
        <w:ind w:firstLine="720"/>
        <w:jc w:val="center"/>
        <w:rPr>
          <w:b/>
          <w:sz w:val="28"/>
          <w:szCs w:val="28"/>
          <w:lang w:val="kk-KZ"/>
        </w:rPr>
      </w:pPr>
      <w:r w:rsidRPr="00A71215">
        <w:rPr>
          <w:b/>
          <w:sz w:val="28"/>
          <w:szCs w:val="28"/>
          <w:lang w:val="kk-KZ"/>
        </w:rPr>
        <w:t>Химия және химиялық технология факультеті</w:t>
      </w:r>
    </w:p>
    <w:p w:rsidR="00384F16" w:rsidRPr="00A71215" w:rsidRDefault="00384F16" w:rsidP="00384F16">
      <w:pPr>
        <w:ind w:firstLine="720"/>
        <w:jc w:val="center"/>
        <w:rPr>
          <w:b/>
          <w:sz w:val="28"/>
          <w:szCs w:val="28"/>
          <w:lang w:val="kk-KZ"/>
        </w:rPr>
      </w:pPr>
    </w:p>
    <w:p w:rsidR="00384F16" w:rsidRPr="00A71215" w:rsidRDefault="00384F16" w:rsidP="00384F16">
      <w:pPr>
        <w:shd w:val="clear" w:color="auto" w:fill="FFFFFF"/>
        <w:adjustRightInd w:val="0"/>
        <w:jc w:val="center"/>
        <w:rPr>
          <w:b/>
          <w:sz w:val="28"/>
          <w:szCs w:val="28"/>
          <w:lang w:val="kk-KZ"/>
        </w:rPr>
      </w:pPr>
      <w:r w:rsidRPr="00A71215">
        <w:rPr>
          <w:b/>
          <w:noProof/>
          <w:sz w:val="28"/>
          <w:szCs w:val="28"/>
          <w:lang w:val="kk-KZ"/>
        </w:rPr>
        <w:t xml:space="preserve">Химиялық физика және </w:t>
      </w:r>
      <w:r w:rsidRPr="00A71215">
        <w:rPr>
          <w:b/>
          <w:noProof/>
          <w:sz w:val="28"/>
          <w:szCs w:val="28"/>
        </w:rPr>
        <w:t xml:space="preserve">материалтану </w:t>
      </w:r>
      <w:r w:rsidRPr="00A71215">
        <w:rPr>
          <w:b/>
          <w:noProof/>
          <w:sz w:val="28"/>
          <w:szCs w:val="28"/>
          <w:lang w:val="kk-KZ"/>
        </w:rPr>
        <w:t>кафедрасы</w:t>
      </w:r>
    </w:p>
    <w:p w:rsidR="00E66F0C" w:rsidRPr="00A71215" w:rsidRDefault="00E66F0C" w:rsidP="00E66F0C">
      <w:pPr>
        <w:jc w:val="center"/>
        <w:rPr>
          <w:b/>
          <w:sz w:val="28"/>
          <w:szCs w:val="28"/>
          <w:lang w:val="kk-KZ"/>
        </w:rPr>
      </w:pPr>
    </w:p>
    <w:p w:rsidR="00E66F0C" w:rsidRPr="00A71215" w:rsidRDefault="00E66F0C" w:rsidP="00E66F0C">
      <w:pPr>
        <w:jc w:val="center"/>
        <w:rPr>
          <w:b/>
          <w:sz w:val="28"/>
          <w:szCs w:val="28"/>
        </w:rPr>
      </w:pPr>
    </w:p>
    <w:p w:rsidR="00E66F0C" w:rsidRPr="00A71215" w:rsidRDefault="00E66F0C" w:rsidP="00E66F0C">
      <w:pPr>
        <w:jc w:val="center"/>
        <w:rPr>
          <w:b/>
          <w:sz w:val="28"/>
          <w:szCs w:val="28"/>
        </w:rPr>
      </w:pPr>
    </w:p>
    <w:tbl>
      <w:tblPr>
        <w:tblW w:w="9645" w:type="dxa"/>
        <w:tblLayout w:type="fixed"/>
        <w:tblLook w:val="00A0" w:firstRow="1" w:lastRow="0" w:firstColumn="1" w:lastColumn="0" w:noHBand="0" w:noVBand="0"/>
      </w:tblPr>
      <w:tblGrid>
        <w:gridCol w:w="4427"/>
        <w:gridCol w:w="5218"/>
      </w:tblGrid>
      <w:tr w:rsidR="00E66F0C" w:rsidRPr="00A71215" w:rsidTr="00E66F0C">
        <w:tc>
          <w:tcPr>
            <w:tcW w:w="4428" w:type="dxa"/>
          </w:tcPr>
          <w:p w:rsidR="00E66F0C" w:rsidRPr="00A71215" w:rsidRDefault="00E66F0C">
            <w:pPr>
              <w:spacing w:line="276" w:lineRule="auto"/>
              <w:jc w:val="both"/>
              <w:rPr>
                <w:b/>
                <w:sz w:val="28"/>
                <w:szCs w:val="28"/>
              </w:rPr>
            </w:pPr>
          </w:p>
        </w:tc>
        <w:tc>
          <w:tcPr>
            <w:tcW w:w="5220" w:type="dxa"/>
          </w:tcPr>
          <w:p w:rsidR="00E66F0C" w:rsidRPr="00A71215" w:rsidRDefault="00E66F0C">
            <w:pPr>
              <w:pStyle w:val="1"/>
              <w:spacing w:before="0" w:after="0" w:line="256" w:lineRule="auto"/>
              <w:rPr>
                <w:rFonts w:ascii="Times New Roman" w:hAnsi="Times New Roman"/>
                <w:sz w:val="28"/>
                <w:szCs w:val="28"/>
                <w:lang w:val="kk-KZ"/>
              </w:rPr>
            </w:pPr>
            <w:r w:rsidRPr="00A71215">
              <w:rPr>
                <w:rFonts w:ascii="Times New Roman" w:hAnsi="Times New Roman"/>
                <w:sz w:val="28"/>
                <w:szCs w:val="28"/>
                <w:lang w:val="kk-KZ"/>
              </w:rPr>
              <w:t>БЕКІТЕМІН</w:t>
            </w:r>
          </w:p>
          <w:p w:rsidR="00E66F0C" w:rsidRPr="00A71215" w:rsidRDefault="00E66F0C">
            <w:pPr>
              <w:pStyle w:val="7"/>
              <w:spacing w:before="0" w:after="0" w:line="256" w:lineRule="auto"/>
              <w:rPr>
                <w:b/>
                <w:sz w:val="28"/>
                <w:szCs w:val="28"/>
              </w:rPr>
            </w:pPr>
            <w:r w:rsidRPr="00A71215">
              <w:rPr>
                <w:b/>
                <w:sz w:val="28"/>
                <w:szCs w:val="28"/>
                <w:lang w:val="kk-KZ"/>
              </w:rPr>
              <w:t>Факультет деканы</w:t>
            </w:r>
          </w:p>
          <w:p w:rsidR="00E66F0C" w:rsidRPr="00A71215" w:rsidRDefault="00E66F0C">
            <w:pPr>
              <w:spacing w:line="256" w:lineRule="auto"/>
              <w:rPr>
                <w:sz w:val="28"/>
                <w:szCs w:val="28"/>
              </w:rPr>
            </w:pPr>
            <w:r w:rsidRPr="00A71215">
              <w:rPr>
                <w:sz w:val="28"/>
                <w:szCs w:val="28"/>
              </w:rPr>
              <w:t xml:space="preserve">____________________ </w:t>
            </w:r>
          </w:p>
          <w:p w:rsidR="00384F16" w:rsidRPr="00A71215" w:rsidRDefault="00384F16" w:rsidP="00384F16">
            <w:pPr>
              <w:pStyle w:val="7"/>
              <w:ind w:firstLine="35"/>
              <w:rPr>
                <w:b/>
                <w:sz w:val="28"/>
                <w:szCs w:val="28"/>
                <w:lang w:val="kk-KZ"/>
              </w:rPr>
            </w:pPr>
            <w:r w:rsidRPr="00A71215">
              <w:rPr>
                <w:b/>
                <w:sz w:val="28"/>
                <w:szCs w:val="28"/>
                <w:lang w:val="kk-KZ"/>
              </w:rPr>
              <w:t>Оңғарбаев Е.Қ.</w:t>
            </w:r>
          </w:p>
          <w:p w:rsidR="00E66F0C" w:rsidRPr="00A71215" w:rsidRDefault="00E66F0C">
            <w:pPr>
              <w:pStyle w:val="7"/>
              <w:spacing w:before="0" w:after="0" w:line="256" w:lineRule="auto"/>
              <w:rPr>
                <w:b/>
                <w:sz w:val="28"/>
                <w:szCs w:val="28"/>
              </w:rPr>
            </w:pPr>
            <w:r w:rsidRPr="00A71215">
              <w:rPr>
                <w:b/>
                <w:sz w:val="28"/>
                <w:szCs w:val="28"/>
              </w:rPr>
              <w:t>"______"________ 20</w:t>
            </w:r>
            <w:r w:rsidR="00384F16" w:rsidRPr="00A71215">
              <w:rPr>
                <w:b/>
                <w:sz w:val="28"/>
                <w:szCs w:val="28"/>
                <w:lang w:val="kk-KZ"/>
              </w:rPr>
              <w:t>18</w:t>
            </w:r>
            <w:r w:rsidRPr="00A71215">
              <w:rPr>
                <w:b/>
                <w:sz w:val="28"/>
                <w:szCs w:val="28"/>
              </w:rPr>
              <w:t xml:space="preserve"> </w:t>
            </w:r>
            <w:r w:rsidRPr="00A71215">
              <w:rPr>
                <w:b/>
                <w:sz w:val="28"/>
                <w:szCs w:val="28"/>
                <w:lang w:val="kk-KZ"/>
              </w:rPr>
              <w:t>ж</w:t>
            </w:r>
            <w:r w:rsidRPr="00A71215">
              <w:rPr>
                <w:b/>
                <w:sz w:val="28"/>
                <w:szCs w:val="28"/>
              </w:rPr>
              <w:t>.</w:t>
            </w:r>
          </w:p>
          <w:p w:rsidR="00E66F0C" w:rsidRPr="00A71215" w:rsidRDefault="00E66F0C">
            <w:pPr>
              <w:spacing w:line="276" w:lineRule="auto"/>
              <w:rPr>
                <w:sz w:val="28"/>
                <w:szCs w:val="28"/>
              </w:rPr>
            </w:pPr>
          </w:p>
        </w:tc>
      </w:tr>
    </w:tbl>
    <w:p w:rsidR="00E66F0C" w:rsidRPr="00A71215" w:rsidRDefault="00E66F0C" w:rsidP="00E66F0C">
      <w:pPr>
        <w:jc w:val="right"/>
        <w:rPr>
          <w:sz w:val="28"/>
          <w:szCs w:val="28"/>
        </w:rPr>
      </w:pPr>
    </w:p>
    <w:p w:rsidR="00E66F0C" w:rsidRPr="00A71215" w:rsidRDefault="00E66F0C" w:rsidP="00E66F0C">
      <w:pPr>
        <w:jc w:val="right"/>
        <w:rPr>
          <w:sz w:val="28"/>
          <w:szCs w:val="28"/>
        </w:rPr>
      </w:pPr>
    </w:p>
    <w:p w:rsidR="00E66F0C" w:rsidRPr="00A71215" w:rsidRDefault="00E66F0C" w:rsidP="00E66F0C">
      <w:pPr>
        <w:jc w:val="right"/>
        <w:rPr>
          <w:sz w:val="28"/>
          <w:szCs w:val="28"/>
        </w:rPr>
      </w:pPr>
    </w:p>
    <w:p w:rsidR="00E66F0C" w:rsidRPr="00A71215" w:rsidRDefault="00E66F0C" w:rsidP="00E66F0C">
      <w:pPr>
        <w:jc w:val="right"/>
        <w:rPr>
          <w:sz w:val="28"/>
          <w:szCs w:val="28"/>
        </w:rPr>
      </w:pPr>
    </w:p>
    <w:p w:rsidR="00E66F0C" w:rsidRPr="00A71215" w:rsidRDefault="00E66F0C" w:rsidP="00E66F0C">
      <w:pPr>
        <w:pStyle w:val="1"/>
        <w:jc w:val="center"/>
        <w:rPr>
          <w:rFonts w:ascii="Times New Roman" w:hAnsi="Times New Roman"/>
          <w:sz w:val="28"/>
          <w:szCs w:val="28"/>
        </w:rPr>
      </w:pPr>
      <w:r w:rsidRPr="00A71215">
        <w:rPr>
          <w:rFonts w:ascii="Times New Roman" w:hAnsi="Times New Roman"/>
          <w:sz w:val="28"/>
          <w:szCs w:val="28"/>
          <w:lang w:val="kk-KZ"/>
        </w:rPr>
        <w:t>ПӘННІҢ ОҚУ-ӘДІСТЕМЕЛІК КЕШЕНІ</w:t>
      </w:r>
    </w:p>
    <w:p w:rsidR="00E66F0C" w:rsidRPr="00A71215" w:rsidRDefault="00CC48CA" w:rsidP="00E66F0C">
      <w:pPr>
        <w:pStyle w:val="3"/>
        <w:jc w:val="center"/>
        <w:rPr>
          <w:rFonts w:ascii="Times New Roman" w:hAnsi="Times New Roman" w:cs="Times New Roman"/>
          <w:sz w:val="28"/>
          <w:szCs w:val="28"/>
        </w:rPr>
      </w:pPr>
      <w:r w:rsidRPr="00A71215">
        <w:rPr>
          <w:rFonts w:ascii="Times New Roman" w:hAnsi="Times New Roman"/>
          <w:lang w:val="en-US"/>
        </w:rPr>
        <w:t>Mat</w:t>
      </w:r>
      <w:r w:rsidRPr="00A71215">
        <w:rPr>
          <w:rFonts w:ascii="Times New Roman" w:hAnsi="Times New Roman"/>
        </w:rPr>
        <w:t>3424</w:t>
      </w:r>
      <w:r w:rsidR="00384F16" w:rsidRPr="00A71215">
        <w:rPr>
          <w:rFonts w:ascii="Times New Roman" w:hAnsi="Times New Roman" w:cs="Times New Roman"/>
          <w:sz w:val="28"/>
          <w:szCs w:val="28"/>
        </w:rPr>
        <w:t xml:space="preserve"> </w:t>
      </w:r>
      <w:r w:rsidR="00E66F0C" w:rsidRPr="00A71215">
        <w:rPr>
          <w:rFonts w:ascii="Times New Roman" w:hAnsi="Times New Roman" w:cs="Times New Roman"/>
          <w:sz w:val="28"/>
          <w:szCs w:val="28"/>
        </w:rPr>
        <w:t>«</w:t>
      </w:r>
      <w:r w:rsidRPr="00A71215">
        <w:rPr>
          <w:rFonts w:ascii="Times New Roman" w:hAnsi="Times New Roman"/>
          <w:sz w:val="28"/>
          <w:szCs w:val="28"/>
          <w:lang w:val="kk-KZ"/>
        </w:rPr>
        <w:t>Материалтану</w:t>
      </w:r>
      <w:r w:rsidR="00E66F0C" w:rsidRPr="00A71215">
        <w:rPr>
          <w:rFonts w:ascii="Times New Roman" w:hAnsi="Times New Roman" w:cs="Times New Roman"/>
          <w:sz w:val="28"/>
          <w:szCs w:val="28"/>
        </w:rPr>
        <w:t>»</w:t>
      </w:r>
    </w:p>
    <w:p w:rsidR="00E66F0C" w:rsidRPr="00A71215" w:rsidRDefault="00E66F0C" w:rsidP="00E66F0C">
      <w:pPr>
        <w:rPr>
          <w:sz w:val="28"/>
          <w:szCs w:val="28"/>
        </w:rPr>
      </w:pPr>
    </w:p>
    <w:p w:rsidR="00E66F0C" w:rsidRPr="00A71215" w:rsidRDefault="00E66F0C" w:rsidP="00E66F0C">
      <w:pPr>
        <w:rPr>
          <w:sz w:val="28"/>
          <w:szCs w:val="28"/>
        </w:rPr>
      </w:pPr>
    </w:p>
    <w:p w:rsidR="00E66F0C" w:rsidRPr="00A71215" w:rsidRDefault="00CC48CA" w:rsidP="00CC48CA">
      <w:pPr>
        <w:rPr>
          <w:sz w:val="28"/>
          <w:szCs w:val="28"/>
        </w:rPr>
      </w:pPr>
      <w:r w:rsidRPr="00A71215">
        <w:rPr>
          <w:b/>
          <w:sz w:val="28"/>
          <w:szCs w:val="28"/>
          <w:lang w:val="kk-KZ"/>
        </w:rPr>
        <w:t xml:space="preserve">Мамандығы </w:t>
      </w:r>
      <w:r w:rsidRPr="00A71215">
        <w:rPr>
          <w:b/>
          <w:lang w:val="kk-KZ"/>
        </w:rPr>
        <w:t xml:space="preserve"> «</w:t>
      </w:r>
      <w:r w:rsidRPr="00A71215">
        <w:rPr>
          <w:b/>
          <w:bCs/>
          <w:lang w:val="kk-KZ"/>
        </w:rPr>
        <w:t>5В072000</w:t>
      </w:r>
      <w:r w:rsidRPr="00A71215">
        <w:rPr>
          <w:bCs/>
          <w:lang w:val="kk-KZ"/>
        </w:rPr>
        <w:t xml:space="preserve">– </w:t>
      </w:r>
      <w:r w:rsidRPr="00A71215">
        <w:rPr>
          <w:b/>
          <w:bCs/>
          <w:lang w:val="kk-KZ"/>
        </w:rPr>
        <w:t>Бейо</w:t>
      </w:r>
      <w:r w:rsidRPr="00A71215">
        <w:rPr>
          <w:b/>
          <w:noProof/>
          <w:szCs w:val="28"/>
          <w:lang w:val="kk-KZ"/>
        </w:rPr>
        <w:t>рганикалық заттардың химиялық технологиясы</w:t>
      </w:r>
      <w:r w:rsidRPr="00A71215">
        <w:rPr>
          <w:b/>
          <w:lang w:val="kk-KZ"/>
        </w:rPr>
        <w:t xml:space="preserve">» </w:t>
      </w:r>
    </w:p>
    <w:p w:rsidR="00E66F0C" w:rsidRPr="00A71215" w:rsidRDefault="00E66F0C" w:rsidP="00E66F0C">
      <w:pPr>
        <w:jc w:val="center"/>
        <w:rPr>
          <w:sz w:val="28"/>
          <w:szCs w:val="28"/>
        </w:rPr>
      </w:pPr>
    </w:p>
    <w:p w:rsidR="00E66F0C" w:rsidRPr="00A71215" w:rsidRDefault="00E66F0C" w:rsidP="00E66F0C">
      <w:pPr>
        <w:jc w:val="center"/>
        <w:rPr>
          <w:sz w:val="28"/>
          <w:szCs w:val="28"/>
        </w:rPr>
      </w:pPr>
    </w:p>
    <w:p w:rsidR="00E66F0C" w:rsidRPr="00A71215" w:rsidRDefault="00E66F0C" w:rsidP="00E66F0C">
      <w:pPr>
        <w:jc w:val="center"/>
        <w:rPr>
          <w:sz w:val="28"/>
          <w:szCs w:val="28"/>
        </w:rPr>
      </w:pPr>
    </w:p>
    <w:p w:rsidR="00E66F0C" w:rsidRPr="00A71215" w:rsidRDefault="00C5233E" w:rsidP="00E66F0C">
      <w:pPr>
        <w:jc w:val="center"/>
        <w:rPr>
          <w:sz w:val="28"/>
          <w:szCs w:val="28"/>
          <w:lang w:val="kk-KZ"/>
        </w:rPr>
      </w:pPr>
      <w:r w:rsidRPr="00A71215">
        <w:rPr>
          <w:sz w:val="28"/>
          <w:szCs w:val="28"/>
          <w:lang w:val="kk-KZ"/>
        </w:rPr>
        <w:t>3</w:t>
      </w:r>
      <w:r w:rsidR="00E66F0C" w:rsidRPr="00A71215">
        <w:rPr>
          <w:sz w:val="28"/>
          <w:szCs w:val="28"/>
        </w:rPr>
        <w:t>– Курс</w:t>
      </w:r>
    </w:p>
    <w:p w:rsidR="00E66F0C" w:rsidRPr="00A71215" w:rsidRDefault="00C5233E" w:rsidP="00E66F0C">
      <w:pPr>
        <w:jc w:val="center"/>
        <w:rPr>
          <w:sz w:val="28"/>
          <w:szCs w:val="28"/>
        </w:rPr>
      </w:pPr>
      <w:r w:rsidRPr="00A71215">
        <w:rPr>
          <w:sz w:val="28"/>
          <w:szCs w:val="28"/>
          <w:lang w:val="kk-KZ"/>
        </w:rPr>
        <w:t>5</w:t>
      </w:r>
      <w:r w:rsidR="00E66F0C" w:rsidRPr="00A71215">
        <w:rPr>
          <w:sz w:val="28"/>
          <w:szCs w:val="28"/>
        </w:rPr>
        <w:t xml:space="preserve"> –Семестр </w:t>
      </w:r>
    </w:p>
    <w:p w:rsidR="00E66F0C" w:rsidRPr="00A71215" w:rsidRDefault="00E66F0C" w:rsidP="00E66F0C">
      <w:pPr>
        <w:jc w:val="center"/>
        <w:rPr>
          <w:sz w:val="28"/>
          <w:szCs w:val="28"/>
          <w:lang w:val="kk-KZ"/>
        </w:rPr>
      </w:pPr>
      <w:r w:rsidRPr="00A71215">
        <w:rPr>
          <w:sz w:val="28"/>
          <w:szCs w:val="28"/>
          <w:lang w:val="kk-KZ"/>
        </w:rPr>
        <w:t>Кредит саны</w:t>
      </w:r>
      <w:r w:rsidRPr="00A71215">
        <w:rPr>
          <w:sz w:val="28"/>
          <w:szCs w:val="28"/>
        </w:rPr>
        <w:t xml:space="preserve"> – </w:t>
      </w:r>
      <w:r w:rsidR="00C5233E" w:rsidRPr="00A71215">
        <w:rPr>
          <w:sz w:val="28"/>
          <w:szCs w:val="28"/>
          <w:lang w:val="kk-KZ"/>
        </w:rPr>
        <w:t>3</w:t>
      </w:r>
    </w:p>
    <w:p w:rsidR="00E66F0C" w:rsidRPr="00A71215" w:rsidRDefault="00E66F0C" w:rsidP="00E66F0C">
      <w:pPr>
        <w:jc w:val="both"/>
        <w:rPr>
          <w:sz w:val="28"/>
          <w:szCs w:val="28"/>
        </w:rPr>
      </w:pPr>
    </w:p>
    <w:p w:rsidR="00E66F0C" w:rsidRPr="00A71215" w:rsidRDefault="00E66F0C" w:rsidP="00E66F0C">
      <w:pPr>
        <w:jc w:val="both"/>
        <w:rPr>
          <w:sz w:val="28"/>
          <w:szCs w:val="28"/>
        </w:rPr>
      </w:pPr>
    </w:p>
    <w:p w:rsidR="00E66F0C" w:rsidRPr="00A71215" w:rsidRDefault="00E66F0C" w:rsidP="00E66F0C">
      <w:pPr>
        <w:pStyle w:val="a3"/>
        <w:ind w:left="0"/>
        <w:jc w:val="center"/>
        <w:rPr>
          <w:b/>
          <w:sz w:val="28"/>
          <w:szCs w:val="28"/>
        </w:rPr>
      </w:pPr>
    </w:p>
    <w:p w:rsidR="00E66F0C" w:rsidRPr="00A71215" w:rsidRDefault="00E66F0C" w:rsidP="00E66F0C">
      <w:pPr>
        <w:pStyle w:val="a3"/>
        <w:ind w:left="0"/>
        <w:jc w:val="center"/>
        <w:rPr>
          <w:b/>
          <w:sz w:val="28"/>
          <w:szCs w:val="28"/>
        </w:rPr>
      </w:pPr>
    </w:p>
    <w:p w:rsidR="00E66F0C" w:rsidRPr="00A71215" w:rsidRDefault="00E66F0C" w:rsidP="00E66F0C">
      <w:pPr>
        <w:pStyle w:val="a3"/>
        <w:ind w:left="0"/>
        <w:jc w:val="center"/>
        <w:rPr>
          <w:b/>
          <w:sz w:val="28"/>
          <w:szCs w:val="28"/>
        </w:rPr>
      </w:pPr>
    </w:p>
    <w:p w:rsidR="00E66F0C" w:rsidRPr="00A71215" w:rsidRDefault="00E66F0C" w:rsidP="00E66F0C">
      <w:pPr>
        <w:pStyle w:val="a3"/>
        <w:ind w:left="0"/>
        <w:jc w:val="center"/>
        <w:rPr>
          <w:b/>
          <w:sz w:val="28"/>
          <w:szCs w:val="28"/>
          <w:lang w:val="kk-KZ"/>
        </w:rPr>
      </w:pPr>
    </w:p>
    <w:p w:rsidR="00CC48CA" w:rsidRPr="00A71215" w:rsidRDefault="00CC48CA" w:rsidP="00E66F0C">
      <w:pPr>
        <w:pStyle w:val="a3"/>
        <w:ind w:left="0"/>
        <w:jc w:val="center"/>
        <w:rPr>
          <w:b/>
          <w:sz w:val="28"/>
          <w:szCs w:val="28"/>
          <w:lang w:val="kk-KZ"/>
        </w:rPr>
      </w:pPr>
    </w:p>
    <w:p w:rsidR="00CC48CA" w:rsidRPr="00A71215" w:rsidRDefault="00CC48CA" w:rsidP="00E66F0C">
      <w:pPr>
        <w:pStyle w:val="a3"/>
        <w:ind w:left="0"/>
        <w:jc w:val="center"/>
        <w:rPr>
          <w:b/>
          <w:sz w:val="28"/>
          <w:szCs w:val="28"/>
          <w:lang w:val="kk-KZ"/>
        </w:rPr>
      </w:pPr>
    </w:p>
    <w:p w:rsidR="00E66F0C" w:rsidRPr="00A71215" w:rsidRDefault="00E66F0C" w:rsidP="00E66F0C">
      <w:pPr>
        <w:pStyle w:val="a3"/>
        <w:ind w:left="0"/>
        <w:jc w:val="center"/>
        <w:rPr>
          <w:b/>
          <w:sz w:val="28"/>
          <w:szCs w:val="28"/>
          <w:lang w:val="kk-KZ"/>
        </w:rPr>
      </w:pPr>
      <w:r w:rsidRPr="00A71215">
        <w:rPr>
          <w:b/>
          <w:sz w:val="28"/>
          <w:szCs w:val="28"/>
          <w:lang w:val="kk-KZ"/>
        </w:rPr>
        <w:t>Алматы 20</w:t>
      </w:r>
      <w:r w:rsidR="00C5233E" w:rsidRPr="00A71215">
        <w:rPr>
          <w:b/>
          <w:sz w:val="28"/>
          <w:szCs w:val="28"/>
          <w:lang w:val="kk-KZ"/>
        </w:rPr>
        <w:t xml:space="preserve">18 </w:t>
      </w:r>
      <w:r w:rsidRPr="00A71215">
        <w:rPr>
          <w:b/>
          <w:sz w:val="28"/>
          <w:szCs w:val="28"/>
          <w:lang w:val="kk-KZ"/>
        </w:rPr>
        <w:t>ж.</w:t>
      </w:r>
    </w:p>
    <w:p w:rsidR="00CC48CA" w:rsidRPr="00A71215" w:rsidRDefault="00CC48CA" w:rsidP="00C5233E">
      <w:pPr>
        <w:ind w:firstLine="709"/>
        <w:jc w:val="both"/>
        <w:rPr>
          <w:sz w:val="28"/>
          <w:szCs w:val="28"/>
          <w:lang w:val="kk-KZ"/>
        </w:rPr>
      </w:pPr>
    </w:p>
    <w:p w:rsidR="00E66F0C" w:rsidRPr="00A71215" w:rsidRDefault="00E66F0C" w:rsidP="00C5233E">
      <w:pPr>
        <w:ind w:firstLine="709"/>
        <w:jc w:val="both"/>
        <w:rPr>
          <w:sz w:val="28"/>
          <w:szCs w:val="28"/>
          <w:lang w:val="kk-KZ"/>
        </w:rPr>
      </w:pPr>
      <w:r w:rsidRPr="00A71215">
        <w:rPr>
          <w:sz w:val="28"/>
          <w:szCs w:val="28"/>
          <w:lang w:val="kk-KZ"/>
        </w:rPr>
        <w:lastRenderedPageBreak/>
        <w:t xml:space="preserve">Оқу-әдістемелік кешенін әзірлеген </w:t>
      </w:r>
      <w:r w:rsidR="00C5233E" w:rsidRPr="00A71215">
        <w:rPr>
          <w:sz w:val="28"/>
          <w:szCs w:val="28"/>
          <w:lang w:val="kk-KZ"/>
        </w:rPr>
        <w:t xml:space="preserve">химиялық физика және материалтану кафедрасының х.ғ.к., доценті Г.О.Турешова </w:t>
      </w:r>
      <w:r w:rsidR="00CC48CA" w:rsidRPr="00A71215">
        <w:rPr>
          <w:b/>
          <w:lang w:val="kk-KZ"/>
        </w:rPr>
        <w:t>«</w:t>
      </w:r>
      <w:r w:rsidR="00CC48CA" w:rsidRPr="00A71215">
        <w:rPr>
          <w:b/>
          <w:bCs/>
          <w:lang w:val="kk-KZ"/>
        </w:rPr>
        <w:t>5В072000</w:t>
      </w:r>
      <w:r w:rsidR="00CC48CA" w:rsidRPr="00A71215">
        <w:rPr>
          <w:bCs/>
          <w:lang w:val="kk-KZ"/>
        </w:rPr>
        <w:t xml:space="preserve">– </w:t>
      </w:r>
      <w:r w:rsidR="00CC48CA" w:rsidRPr="00A71215">
        <w:rPr>
          <w:b/>
          <w:bCs/>
          <w:lang w:val="kk-KZ"/>
        </w:rPr>
        <w:t>Бейо</w:t>
      </w:r>
      <w:r w:rsidR="00CC48CA" w:rsidRPr="00A71215">
        <w:rPr>
          <w:b/>
          <w:noProof/>
          <w:szCs w:val="28"/>
          <w:lang w:val="kk-KZ"/>
        </w:rPr>
        <w:t>рганикалық заттардың химиялық технологиясы</w:t>
      </w:r>
      <w:r w:rsidR="00CC48CA" w:rsidRPr="00A71215">
        <w:rPr>
          <w:b/>
          <w:lang w:val="kk-KZ"/>
        </w:rPr>
        <w:t xml:space="preserve">» </w:t>
      </w:r>
      <w:r w:rsidR="00C5233E" w:rsidRPr="00A71215">
        <w:rPr>
          <w:sz w:val="28"/>
          <w:szCs w:val="28"/>
          <w:lang w:val="kk-KZ"/>
        </w:rPr>
        <w:t xml:space="preserve"> м</w:t>
      </w:r>
      <w:r w:rsidRPr="00A71215">
        <w:rPr>
          <w:sz w:val="28"/>
          <w:szCs w:val="28"/>
          <w:lang w:val="kk-KZ"/>
        </w:rPr>
        <w:t>амандық бойы</w:t>
      </w:r>
      <w:r w:rsidR="00C5233E" w:rsidRPr="00A71215">
        <w:rPr>
          <w:sz w:val="28"/>
          <w:szCs w:val="28"/>
          <w:lang w:val="kk-KZ"/>
        </w:rPr>
        <w:t>нша негізгі оқу жоспарына сәйкес.</w:t>
      </w:r>
    </w:p>
    <w:p w:rsidR="00E66F0C" w:rsidRPr="00A71215" w:rsidRDefault="00E66F0C" w:rsidP="00E66F0C">
      <w:pPr>
        <w:jc w:val="both"/>
        <w:rPr>
          <w:sz w:val="28"/>
          <w:szCs w:val="28"/>
          <w:lang w:val="kk-KZ"/>
        </w:rPr>
      </w:pPr>
    </w:p>
    <w:p w:rsidR="00C5233E" w:rsidRPr="00A71215" w:rsidRDefault="00C5233E" w:rsidP="00E66F0C">
      <w:pPr>
        <w:pStyle w:val="a3"/>
        <w:ind w:left="0"/>
        <w:rPr>
          <w:sz w:val="28"/>
          <w:szCs w:val="28"/>
          <w:lang w:val="kk-KZ"/>
        </w:rPr>
      </w:pPr>
    </w:p>
    <w:p w:rsidR="00E66F0C" w:rsidRPr="00A71215" w:rsidRDefault="00C5233E" w:rsidP="00E66F0C">
      <w:pPr>
        <w:pStyle w:val="a3"/>
        <w:ind w:left="0"/>
        <w:rPr>
          <w:sz w:val="28"/>
          <w:szCs w:val="28"/>
          <w:lang w:val="kk-KZ"/>
        </w:rPr>
      </w:pPr>
      <w:r w:rsidRPr="00A71215">
        <w:rPr>
          <w:sz w:val="28"/>
          <w:szCs w:val="28"/>
          <w:lang w:val="kk-KZ"/>
        </w:rPr>
        <w:t xml:space="preserve">Химиялық физика және материалтану </w:t>
      </w:r>
      <w:r w:rsidR="00E66F0C" w:rsidRPr="00A71215">
        <w:rPr>
          <w:sz w:val="28"/>
          <w:szCs w:val="28"/>
          <w:lang w:val="kk-KZ"/>
        </w:rPr>
        <w:t xml:space="preserve"> кафедра мәжілісінде қарастырылды және  ұсынылды</w:t>
      </w:r>
      <w:r w:rsidR="00E66F0C" w:rsidRPr="00A71215">
        <w:rPr>
          <w:sz w:val="28"/>
          <w:szCs w:val="28"/>
          <w:lang w:val="kk-KZ"/>
        </w:rPr>
        <w:tab/>
        <w:t xml:space="preserve"> </w:t>
      </w:r>
    </w:p>
    <w:p w:rsidR="00E66F0C" w:rsidRPr="00A71215" w:rsidRDefault="00E66F0C" w:rsidP="00E66F0C">
      <w:pPr>
        <w:jc w:val="both"/>
        <w:rPr>
          <w:sz w:val="28"/>
          <w:szCs w:val="28"/>
          <w:lang w:val="kk-KZ"/>
        </w:rPr>
      </w:pPr>
      <w:r w:rsidRPr="00A71215">
        <w:rPr>
          <w:sz w:val="28"/>
          <w:szCs w:val="28"/>
          <w:lang w:val="kk-KZ"/>
        </w:rPr>
        <w:t>«___ »  ______________  20</w:t>
      </w:r>
      <w:r w:rsidR="00C5233E" w:rsidRPr="00A71215">
        <w:rPr>
          <w:sz w:val="28"/>
          <w:szCs w:val="28"/>
          <w:lang w:val="kk-KZ"/>
        </w:rPr>
        <w:t>18</w:t>
      </w:r>
      <w:r w:rsidRPr="00A71215">
        <w:rPr>
          <w:sz w:val="28"/>
          <w:szCs w:val="28"/>
          <w:lang w:val="kk-KZ"/>
        </w:rPr>
        <w:t xml:space="preserve"> ж., № …хаттама </w:t>
      </w:r>
    </w:p>
    <w:p w:rsidR="00E66F0C" w:rsidRPr="00A71215" w:rsidRDefault="00E66F0C" w:rsidP="00E66F0C">
      <w:pPr>
        <w:jc w:val="both"/>
        <w:rPr>
          <w:sz w:val="28"/>
          <w:szCs w:val="28"/>
          <w:lang w:val="kk-KZ"/>
        </w:rPr>
      </w:pPr>
    </w:p>
    <w:p w:rsidR="00E66F0C" w:rsidRPr="00A71215" w:rsidRDefault="00E66F0C" w:rsidP="00E66F0C">
      <w:pPr>
        <w:jc w:val="both"/>
        <w:rPr>
          <w:sz w:val="28"/>
          <w:szCs w:val="28"/>
          <w:lang w:val="kk-KZ"/>
        </w:rPr>
      </w:pPr>
      <w:r w:rsidRPr="00A71215">
        <w:rPr>
          <w:sz w:val="28"/>
          <w:szCs w:val="28"/>
          <w:lang w:val="kk-KZ"/>
        </w:rPr>
        <w:t xml:space="preserve">Кафедра меңгерушісі     _________________     </w:t>
      </w:r>
      <w:r w:rsidR="00C5233E" w:rsidRPr="00A71215">
        <w:rPr>
          <w:sz w:val="28"/>
          <w:szCs w:val="28"/>
          <w:lang w:val="kk-KZ"/>
        </w:rPr>
        <w:t>Төлепов М.І.</w:t>
      </w:r>
    </w:p>
    <w:p w:rsidR="00E66F0C" w:rsidRPr="00A71215" w:rsidRDefault="00E66F0C" w:rsidP="00E66F0C">
      <w:pPr>
        <w:rPr>
          <w:sz w:val="28"/>
          <w:szCs w:val="28"/>
          <w:lang w:val="kk-KZ"/>
        </w:rPr>
      </w:pPr>
      <w:r w:rsidRPr="00A71215">
        <w:rPr>
          <w:sz w:val="28"/>
          <w:szCs w:val="28"/>
          <w:lang w:val="kk-KZ"/>
        </w:rPr>
        <w:t xml:space="preserve">                                                  </w:t>
      </w:r>
    </w:p>
    <w:p w:rsidR="00E66F0C" w:rsidRPr="00A71215" w:rsidRDefault="00E66F0C" w:rsidP="00E66F0C">
      <w:pPr>
        <w:ind w:firstLine="720"/>
        <w:jc w:val="center"/>
        <w:rPr>
          <w:sz w:val="28"/>
          <w:szCs w:val="28"/>
          <w:lang w:val="kk-KZ"/>
        </w:rPr>
      </w:pPr>
    </w:p>
    <w:p w:rsidR="00E66F0C" w:rsidRPr="00A71215" w:rsidRDefault="00E66F0C" w:rsidP="00E66F0C">
      <w:pPr>
        <w:rPr>
          <w:szCs w:val="28"/>
          <w:lang w:val="kk-KZ"/>
        </w:rPr>
      </w:pPr>
    </w:p>
    <w:p w:rsidR="00E66F0C" w:rsidRPr="00A71215" w:rsidRDefault="00E66F0C" w:rsidP="00E66F0C">
      <w:pPr>
        <w:rPr>
          <w:szCs w:val="28"/>
          <w:lang w:val="kk-KZ"/>
        </w:rPr>
      </w:pPr>
    </w:p>
    <w:p w:rsidR="00E66F0C" w:rsidRPr="00A71215" w:rsidRDefault="00E66F0C" w:rsidP="00E66F0C">
      <w:pPr>
        <w:rPr>
          <w:szCs w:val="28"/>
          <w:lang w:val="kk-KZ"/>
        </w:rPr>
      </w:pPr>
    </w:p>
    <w:p w:rsidR="00E66F0C" w:rsidRPr="00A71215" w:rsidRDefault="00E66F0C" w:rsidP="00E66F0C">
      <w:pPr>
        <w:rPr>
          <w:szCs w:val="28"/>
          <w:lang w:val="kk-KZ"/>
        </w:rPr>
      </w:pPr>
    </w:p>
    <w:p w:rsidR="00E66F0C" w:rsidRPr="00A71215" w:rsidRDefault="00E66F0C" w:rsidP="00E66F0C">
      <w:pPr>
        <w:pStyle w:val="3"/>
        <w:ind w:firstLine="402"/>
        <w:rPr>
          <w:rFonts w:ascii="Times New Roman" w:hAnsi="Times New Roman"/>
          <w:sz w:val="28"/>
          <w:szCs w:val="28"/>
          <w:lang w:val="kk-KZ"/>
        </w:rPr>
      </w:pPr>
    </w:p>
    <w:p w:rsidR="00E66F0C" w:rsidRPr="00A71215" w:rsidRDefault="00E66F0C" w:rsidP="00E66F0C">
      <w:pPr>
        <w:pStyle w:val="3"/>
        <w:rPr>
          <w:rFonts w:ascii="Times New Roman" w:hAnsi="Times New Roman"/>
          <w:b w:val="0"/>
          <w:sz w:val="28"/>
          <w:szCs w:val="28"/>
          <w:lang w:val="kk-KZ"/>
        </w:rPr>
      </w:pPr>
      <w:r w:rsidRPr="00A71215">
        <w:rPr>
          <w:rFonts w:ascii="Times New Roman" w:hAnsi="Times New Roman"/>
          <w:b w:val="0"/>
          <w:sz w:val="28"/>
          <w:szCs w:val="28"/>
          <w:lang w:val="kk-KZ"/>
        </w:rPr>
        <w:t>Факультеттің әдістемелік бюро</w:t>
      </w:r>
      <w:r w:rsidRPr="00A71215">
        <w:rPr>
          <w:lang w:val="kk-KZ"/>
        </w:rPr>
        <w:t xml:space="preserve"> </w:t>
      </w:r>
      <w:r w:rsidRPr="00A71215">
        <w:rPr>
          <w:rFonts w:ascii="Times New Roman" w:hAnsi="Times New Roman"/>
          <w:b w:val="0"/>
          <w:sz w:val="28"/>
          <w:szCs w:val="28"/>
          <w:lang w:val="kk-KZ"/>
        </w:rPr>
        <w:t xml:space="preserve">мәжілісінде ұсынылды </w:t>
      </w:r>
    </w:p>
    <w:p w:rsidR="00E66F0C" w:rsidRPr="00A71215" w:rsidRDefault="00E66F0C" w:rsidP="00E66F0C">
      <w:pPr>
        <w:rPr>
          <w:sz w:val="28"/>
          <w:szCs w:val="28"/>
          <w:lang w:val="kk-KZ"/>
        </w:rPr>
      </w:pPr>
      <w:r w:rsidRPr="00A71215">
        <w:rPr>
          <w:sz w:val="28"/>
          <w:szCs w:val="28"/>
          <w:lang w:val="kk-KZ"/>
        </w:rPr>
        <w:t>«____»  ___________   20</w:t>
      </w:r>
      <w:r w:rsidR="00C5233E" w:rsidRPr="00A71215">
        <w:rPr>
          <w:sz w:val="28"/>
          <w:szCs w:val="28"/>
          <w:lang w:val="kk-KZ"/>
        </w:rPr>
        <w:t xml:space="preserve">18 </w:t>
      </w:r>
      <w:r w:rsidRPr="00A71215">
        <w:rPr>
          <w:sz w:val="28"/>
          <w:szCs w:val="28"/>
          <w:lang w:val="kk-KZ"/>
        </w:rPr>
        <w:t>ж.,  № …хаттама</w:t>
      </w:r>
    </w:p>
    <w:p w:rsidR="00E66F0C" w:rsidRPr="00A71215" w:rsidRDefault="00E66F0C" w:rsidP="00E66F0C">
      <w:pPr>
        <w:rPr>
          <w:sz w:val="28"/>
          <w:szCs w:val="28"/>
          <w:lang w:val="kk-KZ"/>
        </w:rPr>
      </w:pPr>
    </w:p>
    <w:p w:rsidR="00C5233E" w:rsidRPr="00A71215" w:rsidRDefault="00E66F0C" w:rsidP="00E66F0C">
      <w:pPr>
        <w:rPr>
          <w:sz w:val="28"/>
          <w:szCs w:val="28"/>
          <w:lang w:val="kk-KZ"/>
        </w:rPr>
      </w:pPr>
      <w:r w:rsidRPr="00A71215">
        <w:rPr>
          <w:sz w:val="28"/>
          <w:szCs w:val="28"/>
          <w:lang w:val="kk-KZ"/>
        </w:rPr>
        <w:t xml:space="preserve">Факультет әдістемелік </w:t>
      </w:r>
    </w:p>
    <w:p w:rsidR="00E66F0C" w:rsidRPr="00A71215" w:rsidRDefault="00E66F0C" w:rsidP="00C5233E">
      <w:pPr>
        <w:rPr>
          <w:sz w:val="28"/>
          <w:szCs w:val="28"/>
          <w:lang w:val="kk-KZ" w:eastAsia="ko-KR"/>
        </w:rPr>
      </w:pPr>
      <w:r w:rsidRPr="00A71215">
        <w:rPr>
          <w:sz w:val="28"/>
          <w:szCs w:val="28"/>
          <w:lang w:val="kk-KZ"/>
        </w:rPr>
        <w:t xml:space="preserve">бюросының </w:t>
      </w:r>
      <w:r w:rsidR="00C5233E" w:rsidRPr="00A71215">
        <w:rPr>
          <w:sz w:val="28"/>
          <w:szCs w:val="28"/>
          <w:lang w:val="kk-KZ"/>
        </w:rPr>
        <w:t>төрайымы</w:t>
      </w:r>
      <w:r w:rsidRPr="00A71215">
        <w:rPr>
          <w:sz w:val="28"/>
          <w:szCs w:val="28"/>
          <w:lang w:val="kk-KZ"/>
        </w:rPr>
        <w:t xml:space="preserve">    ______________________</w:t>
      </w:r>
      <w:r w:rsidR="00C5233E" w:rsidRPr="00A71215">
        <w:rPr>
          <w:sz w:val="28"/>
          <w:szCs w:val="28"/>
          <w:lang w:val="kk-KZ"/>
        </w:rPr>
        <w:t>Кумаргалиева С.Ш.</w:t>
      </w:r>
      <w:r w:rsidRPr="00A71215">
        <w:rPr>
          <w:sz w:val="28"/>
          <w:szCs w:val="28"/>
          <w:lang w:val="kk-KZ"/>
        </w:rPr>
        <w:t xml:space="preserve">                   </w:t>
      </w: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rPr>
          <w:sz w:val="28"/>
          <w:lang w:val="kk-KZ" w:eastAsia="ko-KR"/>
        </w:rPr>
      </w:pPr>
    </w:p>
    <w:p w:rsidR="00E66F0C" w:rsidRPr="00A71215" w:rsidRDefault="00E66F0C" w:rsidP="00E66F0C">
      <w:pPr>
        <w:jc w:val="right"/>
        <w:rPr>
          <w:i/>
          <w:sz w:val="28"/>
          <w:szCs w:val="28"/>
          <w:lang w:val="kk-KZ"/>
        </w:rPr>
      </w:pPr>
    </w:p>
    <w:p w:rsidR="00C5233E" w:rsidRPr="00A71215" w:rsidRDefault="00C5233E" w:rsidP="00E66F0C">
      <w:pPr>
        <w:jc w:val="right"/>
        <w:rPr>
          <w:i/>
          <w:sz w:val="28"/>
          <w:szCs w:val="28"/>
          <w:lang w:val="kk-KZ"/>
        </w:rPr>
      </w:pPr>
    </w:p>
    <w:p w:rsidR="00C5233E" w:rsidRPr="00A71215" w:rsidRDefault="00C5233E" w:rsidP="00E66F0C">
      <w:pPr>
        <w:jc w:val="right"/>
        <w:rPr>
          <w:i/>
          <w:sz w:val="28"/>
          <w:szCs w:val="28"/>
          <w:lang w:val="kk-KZ"/>
        </w:rPr>
      </w:pPr>
    </w:p>
    <w:p w:rsidR="00E66F0C" w:rsidRPr="00A71215" w:rsidRDefault="00E66F0C" w:rsidP="00E66F0C">
      <w:pPr>
        <w:jc w:val="center"/>
        <w:rPr>
          <w:lang w:val="kk-KZ"/>
        </w:rPr>
      </w:pPr>
    </w:p>
    <w:p w:rsidR="00C5233E" w:rsidRPr="00A71215" w:rsidRDefault="00C5233E" w:rsidP="00E66F0C">
      <w:pPr>
        <w:jc w:val="center"/>
        <w:rPr>
          <w:lang w:val="kk-KZ"/>
        </w:rPr>
      </w:pPr>
    </w:p>
    <w:p w:rsidR="00C5233E" w:rsidRPr="00A71215" w:rsidRDefault="00C5233E" w:rsidP="00E66F0C">
      <w:pPr>
        <w:jc w:val="center"/>
        <w:rPr>
          <w:lang w:val="kk-KZ"/>
        </w:rPr>
      </w:pPr>
    </w:p>
    <w:p w:rsidR="00E66F0C" w:rsidRPr="00A71215" w:rsidRDefault="00E66F0C" w:rsidP="00E66F0C">
      <w:pPr>
        <w:autoSpaceDE w:val="0"/>
        <w:autoSpaceDN w:val="0"/>
        <w:adjustRightInd w:val="0"/>
        <w:jc w:val="center"/>
        <w:rPr>
          <w:b/>
          <w:bCs/>
          <w:lang w:val="kk-KZ"/>
        </w:rPr>
      </w:pPr>
      <w:r w:rsidRPr="00A71215">
        <w:rPr>
          <w:b/>
          <w:bCs/>
          <w:lang w:val="kk-KZ"/>
        </w:rPr>
        <w:t>СИЛЛАБУС</w:t>
      </w:r>
    </w:p>
    <w:p w:rsidR="00E66F0C" w:rsidRPr="00A71215" w:rsidRDefault="00CC48CA" w:rsidP="00E66F0C">
      <w:pPr>
        <w:jc w:val="center"/>
        <w:rPr>
          <w:b/>
          <w:bCs/>
          <w:lang w:val="kk-KZ"/>
        </w:rPr>
      </w:pPr>
      <w:r w:rsidRPr="00A71215">
        <w:rPr>
          <w:b/>
          <w:bCs/>
          <w:lang w:val="kk-KZ"/>
        </w:rPr>
        <w:t>көктемгі</w:t>
      </w:r>
      <w:r w:rsidR="00E66F0C" w:rsidRPr="00A71215">
        <w:rPr>
          <w:b/>
          <w:bCs/>
          <w:lang w:val="kk-KZ"/>
        </w:rPr>
        <w:t xml:space="preserve"> семестр  </w:t>
      </w:r>
      <w:r w:rsidR="00CD21DA" w:rsidRPr="00A71215">
        <w:rPr>
          <w:b/>
          <w:bCs/>
          <w:lang w:val="kk-KZ"/>
        </w:rPr>
        <w:t>2018</w:t>
      </w:r>
      <w:r w:rsidRPr="00A71215">
        <w:rPr>
          <w:b/>
          <w:bCs/>
          <w:lang w:val="kk-KZ"/>
        </w:rPr>
        <w:t>-2019</w:t>
      </w:r>
      <w:r w:rsidR="00E66F0C" w:rsidRPr="00A71215">
        <w:rPr>
          <w:b/>
          <w:bCs/>
          <w:lang w:val="kk-KZ"/>
        </w:rPr>
        <w:t xml:space="preserve"> оқу жылы</w:t>
      </w:r>
    </w:p>
    <w:p w:rsidR="00E66F0C" w:rsidRPr="00A71215" w:rsidRDefault="00E66F0C" w:rsidP="00E66F0C">
      <w:pPr>
        <w:jc w:val="center"/>
        <w:rPr>
          <w:b/>
          <w:bCs/>
          <w:lang w:val="kk-KZ"/>
        </w:rPr>
      </w:pPr>
    </w:p>
    <w:p w:rsidR="00CC48CA" w:rsidRPr="00A71215" w:rsidRDefault="00CC48CA" w:rsidP="00CC48CA">
      <w:pPr>
        <w:rPr>
          <w:b/>
          <w:lang w:val="kk-KZ"/>
        </w:rPr>
      </w:pPr>
      <w:r w:rsidRPr="00A71215">
        <w:rPr>
          <w:b/>
          <w:lang w:val="kk-KZ"/>
        </w:rPr>
        <w:t>Курс бойынша академиялық ақпарат</w:t>
      </w:r>
    </w:p>
    <w:p w:rsidR="00CC48CA" w:rsidRPr="00A71215" w:rsidRDefault="00CC48CA" w:rsidP="00CC48CA">
      <w:pPr>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425"/>
        <w:gridCol w:w="975"/>
        <w:gridCol w:w="1400"/>
      </w:tblGrid>
      <w:tr w:rsidR="00A71215" w:rsidRPr="00A71215" w:rsidTr="00CC48CA">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lang w:val="kk-KZ"/>
              </w:rPr>
            </w:pPr>
            <w:r w:rsidRPr="00A71215">
              <w:rPr>
                <w:bCs/>
                <w:lang w:val="kk-KZ"/>
              </w:rPr>
              <w:t>Пәннің к</w:t>
            </w:r>
            <w:r w:rsidRPr="00A71215">
              <w:rPr>
                <w:bCs/>
              </w:rPr>
              <w:t>од</w:t>
            </w:r>
            <w:r w:rsidRPr="00A71215">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lang w:val="kk-KZ"/>
              </w:rPr>
            </w:pPr>
            <w:r w:rsidRPr="00A71215">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lang w:val="kk-KZ"/>
              </w:rPr>
            </w:pPr>
            <w:r w:rsidRPr="00A71215">
              <w:rPr>
                <w:bCs/>
              </w:rPr>
              <w:t>Тип</w:t>
            </w:r>
            <w:r w:rsidRPr="00A71215">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r w:rsidRPr="00A71215">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r w:rsidRPr="00A71215">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r w:rsidRPr="00A71215">
              <w:rPr>
                <w:bCs/>
                <w:lang w:val="en-US"/>
              </w:rPr>
              <w:t>ECTS</w:t>
            </w:r>
          </w:p>
        </w:tc>
      </w:tr>
      <w:tr w:rsidR="00A71215" w:rsidRPr="00A71215" w:rsidTr="00CC48CA">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jc w:val="center"/>
              <w:rPr>
                <w:bCs/>
              </w:rPr>
            </w:pPr>
            <w:r w:rsidRPr="00A71215">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jc w:val="center"/>
              <w:rPr>
                <w:bCs/>
              </w:rPr>
            </w:pPr>
            <w:proofErr w:type="spellStart"/>
            <w:r w:rsidRPr="00A71215">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jc w:val="center"/>
              <w:rPr>
                <w:bCs/>
              </w:rPr>
            </w:pPr>
            <w:proofErr w:type="spellStart"/>
            <w:r w:rsidRPr="00A71215">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pPr>
              <w:rPr>
                <w:bCs/>
              </w:rPr>
            </w:pPr>
          </w:p>
        </w:tc>
      </w:tr>
      <w:tr w:rsidR="00A71215" w:rsidRPr="00A71215" w:rsidTr="00CC48CA">
        <w:tc>
          <w:tcPr>
            <w:tcW w:w="1669" w:type="dxa"/>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rPr>
                <w:lang w:val="kk-KZ"/>
              </w:rPr>
            </w:pPr>
            <w:r w:rsidRPr="00A71215">
              <w:rPr>
                <w:lang w:val="kk-KZ"/>
              </w:rPr>
              <w:t>Материалтану</w:t>
            </w:r>
          </w:p>
          <w:p w:rsidR="00CC48CA" w:rsidRPr="00A71215" w:rsidRDefault="00CC48CA" w:rsidP="00EA46AE">
            <w:pPr>
              <w:autoSpaceDE w:val="0"/>
              <w:autoSpaceDN w:val="0"/>
              <w:adjustRightInd w:val="0"/>
            </w:pPr>
          </w:p>
          <w:p w:rsidR="00CC48CA" w:rsidRPr="00A71215" w:rsidRDefault="00CC48CA" w:rsidP="00EA46AE">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lang w:val="kk-KZ"/>
              </w:rPr>
            </w:pPr>
            <w:r w:rsidRPr="00A71215">
              <w:rPr>
                <w:lang w:val="kk-KZ"/>
              </w:rPr>
              <w:t>базалық</w:t>
            </w:r>
          </w:p>
        </w:tc>
        <w:tc>
          <w:tcPr>
            <w:tcW w:w="945" w:type="dxa"/>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lang w:val="kk-KZ"/>
              </w:rPr>
            </w:pPr>
            <w:r w:rsidRPr="00A71215">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lang w:val="kk-KZ"/>
              </w:rPr>
            </w:pPr>
            <w:r w:rsidRPr="00A71215">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lang w:val="kk-KZ"/>
              </w:rPr>
            </w:pPr>
            <w:r w:rsidRPr="00A71215">
              <w:rPr>
                <w:lang w:val="kk-KZ"/>
              </w:rPr>
              <w:t>1</w:t>
            </w:r>
          </w:p>
        </w:tc>
        <w:tc>
          <w:tcPr>
            <w:tcW w:w="1400" w:type="dxa"/>
            <w:gridSpan w:val="2"/>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lang w:val="kk-KZ"/>
              </w:rPr>
            </w:pPr>
            <w:r w:rsidRPr="00A71215">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jc w:val="center"/>
              <w:rPr>
                <w:lang w:val="kk-KZ"/>
              </w:rPr>
            </w:pPr>
            <w:r w:rsidRPr="00A71215">
              <w:rPr>
                <w:lang w:val="kk-KZ"/>
              </w:rPr>
              <w:t>5</w:t>
            </w:r>
          </w:p>
        </w:tc>
      </w:tr>
      <w:tr w:rsidR="00A71215" w:rsidRPr="00A71215" w:rsidTr="00CC48CA">
        <w:tc>
          <w:tcPr>
            <w:tcW w:w="1810"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djustRightInd w:val="0"/>
              <w:rPr>
                <w:b/>
                <w:lang w:val="kk-KZ"/>
              </w:rPr>
            </w:pPr>
            <w:r w:rsidRPr="00A71215">
              <w:rPr>
                <w:b/>
                <w:lang w:val="kk-KZ"/>
              </w:rPr>
              <w:t xml:space="preserve">Дәріскер </w:t>
            </w:r>
          </w:p>
        </w:tc>
        <w:tc>
          <w:tcPr>
            <w:tcW w:w="3969" w:type="dxa"/>
            <w:gridSpan w:val="4"/>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jc w:val="both"/>
              <w:rPr>
                <w:lang w:val="kk-KZ"/>
              </w:rPr>
            </w:pPr>
            <w:r w:rsidRPr="00A71215">
              <w:rPr>
                <w:lang w:val="kk-KZ"/>
              </w:rPr>
              <w:t>х.ғ.к., доцент Турешова Гүлмира Орынбекқызы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djustRightInd w:val="0"/>
              <w:rPr>
                <w:b/>
                <w:lang w:val="kk-KZ"/>
              </w:rPr>
            </w:pPr>
            <w:r w:rsidRPr="00A71215">
              <w:rPr>
                <w:b/>
                <w:lang w:val="kk-KZ"/>
              </w:rPr>
              <w:t>Офис-сағаты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djustRightInd w:val="0"/>
              <w:jc w:val="center"/>
              <w:rPr>
                <w:lang w:val="kk-KZ"/>
              </w:rPr>
            </w:pPr>
            <w:r w:rsidRPr="00A71215">
              <w:rPr>
                <w:lang w:val="kk-KZ"/>
              </w:rPr>
              <w:t>Сабақ кестесі бойынша</w:t>
            </w:r>
          </w:p>
        </w:tc>
      </w:tr>
      <w:tr w:rsidR="00A71215" w:rsidRPr="00A71215" w:rsidTr="00CC48CA">
        <w:tc>
          <w:tcPr>
            <w:tcW w:w="1810"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lang w:val="kk-KZ"/>
              </w:rPr>
            </w:pPr>
            <w:r w:rsidRPr="00A71215">
              <w:rPr>
                <w:b/>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CC48CA" w:rsidRPr="00A71215" w:rsidRDefault="00861B4F" w:rsidP="00EA46AE">
            <w:pPr>
              <w:autoSpaceDE w:val="0"/>
              <w:autoSpaceDN w:val="0"/>
              <w:adjustRightInd w:val="0"/>
              <w:jc w:val="center"/>
              <w:rPr>
                <w:lang w:val="kk-KZ"/>
              </w:rPr>
            </w:pPr>
            <w:hyperlink r:id="rId6" w:history="1">
              <w:r w:rsidR="00CC48CA" w:rsidRPr="00A71215">
                <w:rPr>
                  <w:rStyle w:val="a5"/>
                  <w:color w:val="auto"/>
                  <w:lang w:val="kk-KZ"/>
                </w:rPr>
                <w:t>turesheva.gulmira@mail.ru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rPr>
                <w:bCs/>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rPr>
                <w:lang w:val="kk-KZ"/>
              </w:rPr>
            </w:pPr>
          </w:p>
        </w:tc>
      </w:tr>
      <w:tr w:rsidR="00A71215" w:rsidRPr="00A71215" w:rsidTr="00CC48CA">
        <w:tc>
          <w:tcPr>
            <w:tcW w:w="1810"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djustRightInd w:val="0"/>
              <w:rPr>
                <w:b/>
              </w:rPr>
            </w:pPr>
            <w:r w:rsidRPr="00A71215">
              <w:rPr>
                <w:b/>
                <w:lang w:val="kk-KZ"/>
              </w:rPr>
              <w:t>Телефондары</w:t>
            </w:r>
            <w:r w:rsidRPr="00A71215">
              <w:rPr>
                <w:b/>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djustRightInd w:val="0"/>
              <w:jc w:val="center"/>
            </w:pPr>
            <w:r w:rsidRPr="00A71215">
              <w:rPr>
                <w:lang w:val="kk-KZ"/>
              </w:rPr>
              <w:t>ұялы телефоны: 87052217831</w:t>
            </w:r>
          </w:p>
        </w:tc>
        <w:tc>
          <w:tcPr>
            <w:tcW w:w="1701" w:type="dxa"/>
            <w:gridSpan w:val="3"/>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djustRightInd w:val="0"/>
              <w:rPr>
                <w:b/>
              </w:rPr>
            </w:pPr>
            <w:r w:rsidRPr="00A71215">
              <w:rPr>
                <w:b/>
              </w:rPr>
              <w:t xml:space="preserve">Аудитория </w:t>
            </w:r>
          </w:p>
        </w:tc>
        <w:tc>
          <w:tcPr>
            <w:tcW w:w="2375" w:type="dxa"/>
            <w:gridSpan w:val="2"/>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djustRightInd w:val="0"/>
            </w:pPr>
            <w:r w:rsidRPr="00A71215">
              <w:rPr>
                <w:lang w:val="kk-KZ"/>
              </w:rPr>
              <w:t>химия және химиялық технология  факультеті, химиялық физика және материалтану кафедрасы, 122 бөлме</w:t>
            </w:r>
          </w:p>
        </w:tc>
      </w:tr>
      <w:tr w:rsidR="00A71215" w:rsidRPr="00A71215" w:rsidTr="00CC48CA">
        <w:tc>
          <w:tcPr>
            <w:tcW w:w="1810"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r w:rsidRPr="00A71215">
              <w:rPr>
                <w:bCs/>
              </w:rPr>
              <w:t>Ассистент</w:t>
            </w:r>
          </w:p>
          <w:p w:rsidR="00CC48CA" w:rsidRPr="00A71215" w:rsidRDefault="00CC48CA" w:rsidP="00EA46AE">
            <w:pPr>
              <w:autoSpaceDE w:val="0"/>
              <w:autoSpaceDN w:val="0"/>
              <w:adjustRightInd w:val="0"/>
              <w:rPr>
                <w:bCs/>
              </w:rPr>
            </w:pPr>
            <w:r w:rsidRPr="00A71215">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CC48CA" w:rsidRPr="00A71215" w:rsidRDefault="00A71215" w:rsidP="00EA46AE">
            <w:pPr>
              <w:jc w:val="both"/>
            </w:pPr>
            <w:r>
              <w:rPr>
                <w:bCs/>
                <w:lang w:val="kk-KZ"/>
              </w:rPr>
              <w:t xml:space="preserve">аға оқытушы Рахимова Бибигул Уалиевна </w:t>
            </w:r>
            <w:r w:rsidR="00CC48CA" w:rsidRPr="00A71215">
              <w:rPr>
                <w:bCs/>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r w:rsidRPr="00A71215">
              <w:rPr>
                <w:bCs/>
              </w:rPr>
              <w:t>Офис-</w:t>
            </w:r>
            <w:r w:rsidRPr="00A71215">
              <w:rPr>
                <w:bCs/>
                <w:lang w:val="kk-KZ"/>
              </w:rPr>
              <w:t>сағат</w:t>
            </w:r>
            <w:r w:rsidRPr="00A71215">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CC48CA" w:rsidRPr="00A71215" w:rsidRDefault="00A71215" w:rsidP="00A71215">
            <w:pPr>
              <w:autoSpaceDE w:val="0"/>
              <w:autoSpaceDN w:val="0"/>
              <w:adjustRightInd w:val="0"/>
            </w:pPr>
            <w:r w:rsidRPr="00A71215">
              <w:rPr>
                <w:lang w:val="kk-KZ"/>
              </w:rPr>
              <w:t>Сабақ кестесі бойынша</w:t>
            </w:r>
          </w:p>
        </w:tc>
      </w:tr>
      <w:tr w:rsidR="00A71215" w:rsidRPr="00A71215" w:rsidTr="00CC48CA">
        <w:tc>
          <w:tcPr>
            <w:tcW w:w="1810"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r w:rsidRPr="00A71215">
              <w:rPr>
                <w:bCs/>
                <w:lang w:val="en-US"/>
              </w:rPr>
              <w:t>e</w:t>
            </w:r>
            <w:r w:rsidRPr="00A71215">
              <w:rPr>
                <w:bCs/>
              </w:rPr>
              <w:t>-</w:t>
            </w:r>
            <w:r w:rsidRPr="00A71215">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jc w:val="both"/>
              <w:rPr>
                <w:lang w:val="en-US"/>
              </w:rPr>
            </w:pPr>
            <w:r w:rsidRPr="00A71215">
              <w:rPr>
                <w:lang w:val="de-CH"/>
              </w:rPr>
              <w:t>E</w:t>
            </w:r>
            <w:r w:rsidRPr="00A71215">
              <w:t>-</w:t>
            </w:r>
            <w:r w:rsidRPr="00A71215">
              <w:rPr>
                <w:lang w:val="de-CH"/>
              </w:rPr>
              <w:t>mail</w:t>
            </w:r>
            <w:r w:rsidRPr="00A71215">
              <w:t xml:space="preserve">: </w:t>
            </w:r>
            <w:r w:rsidR="00A71215">
              <w:rPr>
                <w:lang w:val="en-US"/>
              </w:rPr>
              <w:t>bibaarai1976@gmail.com</w:t>
            </w:r>
          </w:p>
          <w:p w:rsidR="00CC48CA" w:rsidRPr="00A71215" w:rsidRDefault="00CC48CA" w:rsidP="00EA46AE">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pPr>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CC48CA" w:rsidRPr="00A71215" w:rsidRDefault="00CC48CA" w:rsidP="00EA46AE"/>
        </w:tc>
      </w:tr>
      <w:tr w:rsidR="00A71215" w:rsidRPr="00A71215" w:rsidTr="00CC48CA">
        <w:tc>
          <w:tcPr>
            <w:tcW w:w="1810" w:type="dxa"/>
            <w:gridSpan w:val="2"/>
            <w:tcBorders>
              <w:top w:val="single" w:sz="4" w:space="0" w:color="000000"/>
              <w:left w:val="single" w:sz="4" w:space="0" w:color="000000"/>
              <w:bottom w:val="single" w:sz="4" w:space="0" w:color="000000"/>
              <w:right w:val="single" w:sz="4" w:space="0" w:color="000000"/>
            </w:tcBorders>
            <w:hideMark/>
          </w:tcPr>
          <w:p w:rsidR="00CC48CA" w:rsidRPr="00A71215" w:rsidRDefault="00CC48CA" w:rsidP="00EA46AE">
            <w:pPr>
              <w:autoSpaceDE w:val="0"/>
              <w:autoSpaceDN w:val="0"/>
              <w:adjustRightInd w:val="0"/>
              <w:rPr>
                <w:bCs/>
              </w:rPr>
            </w:pPr>
            <w:proofErr w:type="spellStart"/>
            <w:r w:rsidRPr="00A71215">
              <w:rPr>
                <w:bCs/>
              </w:rPr>
              <w:t>Байланыс</w:t>
            </w:r>
            <w:proofErr w:type="spellEnd"/>
            <w:r w:rsidRPr="00A71215">
              <w:rPr>
                <w:bCs/>
              </w:rPr>
              <w:t xml:space="preserve"> </w:t>
            </w:r>
            <w:proofErr w:type="spellStart"/>
            <w:r w:rsidRPr="00A71215">
              <w:rPr>
                <w:bCs/>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jc w:val="both"/>
              <w:rPr>
                <w:lang w:val="kk-KZ"/>
              </w:rPr>
            </w:pPr>
            <w:r w:rsidRPr="00A71215">
              <w:t xml:space="preserve">Телефон: </w:t>
            </w:r>
            <w:r w:rsidR="00A71215">
              <w:rPr>
                <w:lang w:val="kk-KZ"/>
              </w:rPr>
              <w:t>87003257676</w:t>
            </w:r>
          </w:p>
          <w:p w:rsidR="00CC48CA" w:rsidRPr="00A71215" w:rsidRDefault="00CC48CA" w:rsidP="00EA46A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CC48CA" w:rsidRPr="00A71215" w:rsidRDefault="00CC48CA" w:rsidP="00EA46AE">
            <w:pPr>
              <w:autoSpaceDE w:val="0"/>
              <w:autoSpaceDN w:val="0"/>
              <w:adjustRightInd w:val="0"/>
              <w:rPr>
                <w:bCs/>
              </w:rPr>
            </w:pPr>
            <w:r w:rsidRPr="00A71215">
              <w:rPr>
                <w:bCs/>
              </w:rPr>
              <w:t xml:space="preserve">Аудитория </w:t>
            </w:r>
          </w:p>
          <w:p w:rsidR="00CC48CA" w:rsidRPr="00A71215" w:rsidRDefault="00CC48CA" w:rsidP="00EA46AE">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CC48CA" w:rsidRPr="00A71215" w:rsidRDefault="00A71215" w:rsidP="00EA46AE">
            <w:pPr>
              <w:autoSpaceDE w:val="0"/>
              <w:autoSpaceDN w:val="0"/>
              <w:adjustRightInd w:val="0"/>
              <w:jc w:val="center"/>
            </w:pPr>
            <w:r w:rsidRPr="00A71215">
              <w:rPr>
                <w:lang w:val="kk-KZ"/>
              </w:rPr>
              <w:t xml:space="preserve">химия және химиялық технология  факультеті, химиялық физика </w:t>
            </w:r>
            <w:r>
              <w:rPr>
                <w:lang w:val="kk-KZ"/>
              </w:rPr>
              <w:t>және материалтану кафедрасы, 125</w:t>
            </w:r>
            <w:r w:rsidRPr="00A71215">
              <w:rPr>
                <w:lang w:val="kk-KZ"/>
              </w:rPr>
              <w:t xml:space="preserve"> бөлме</w:t>
            </w:r>
          </w:p>
        </w:tc>
      </w:tr>
    </w:tbl>
    <w:p w:rsidR="00E66F0C" w:rsidRPr="00A71215" w:rsidRDefault="00E66F0C" w:rsidP="00E66F0C">
      <w:pPr>
        <w:jc w:val="center"/>
      </w:pPr>
    </w:p>
    <w:tbl>
      <w:tblPr>
        <w:tblW w:w="99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8037"/>
      </w:tblGrid>
      <w:tr w:rsidR="00A71215" w:rsidRPr="00A71215" w:rsidTr="008376CF">
        <w:tc>
          <w:tcPr>
            <w:tcW w:w="1908" w:type="dxa"/>
            <w:tcBorders>
              <w:top w:val="single" w:sz="4" w:space="0" w:color="000000"/>
              <w:left w:val="single" w:sz="4" w:space="0" w:color="000000"/>
              <w:bottom w:val="single" w:sz="4" w:space="0" w:color="000000"/>
              <w:right w:val="single" w:sz="4" w:space="0" w:color="000000"/>
            </w:tcBorders>
            <w:hideMark/>
          </w:tcPr>
          <w:p w:rsidR="00E66F0C" w:rsidRPr="00A71215" w:rsidRDefault="00E66F0C">
            <w:pPr>
              <w:spacing w:line="256" w:lineRule="auto"/>
            </w:pPr>
            <w:r w:rsidRPr="00A71215">
              <w:rPr>
                <w:lang w:val="kk-KZ"/>
              </w:rPr>
              <w:t xml:space="preserve">Курстың академиялық </w:t>
            </w:r>
            <w:r w:rsidRPr="00A71215">
              <w:t xml:space="preserve"> презентация</w:t>
            </w:r>
            <w:r w:rsidRPr="00A71215">
              <w:rPr>
                <w:lang w:val="kk-KZ"/>
              </w:rPr>
              <w:t>сы</w:t>
            </w:r>
          </w:p>
        </w:tc>
        <w:tc>
          <w:tcPr>
            <w:tcW w:w="8037" w:type="dxa"/>
            <w:tcBorders>
              <w:top w:val="single" w:sz="4" w:space="0" w:color="000000"/>
              <w:left w:val="single" w:sz="4" w:space="0" w:color="000000"/>
              <w:bottom w:val="single" w:sz="4" w:space="0" w:color="000000"/>
              <w:right w:val="single" w:sz="4" w:space="0" w:color="000000"/>
            </w:tcBorders>
          </w:tcPr>
          <w:p w:rsidR="00DF7375" w:rsidRPr="00A71215" w:rsidRDefault="00E66F0C" w:rsidP="00DF7375">
            <w:pPr>
              <w:jc w:val="both"/>
              <w:rPr>
                <w:rStyle w:val="FontStyle38"/>
                <w:sz w:val="22"/>
                <w:szCs w:val="22"/>
                <w:lang w:val="kk-KZ"/>
              </w:rPr>
            </w:pPr>
            <w:r w:rsidRPr="00A71215">
              <w:rPr>
                <w:b/>
                <w:lang w:val="kk-KZ"/>
              </w:rPr>
              <w:t>Оқу курсының типі</w:t>
            </w:r>
            <w:r w:rsidRPr="00A71215">
              <w:t xml:space="preserve">: </w:t>
            </w:r>
            <w:r w:rsidR="00A71215" w:rsidRPr="00A71215">
              <w:t>«</w:t>
            </w:r>
            <w:proofErr w:type="spellStart"/>
            <w:r w:rsidR="00A71215" w:rsidRPr="00A71215">
              <w:t>Материалтану</w:t>
            </w:r>
            <w:proofErr w:type="spellEnd"/>
            <w:r w:rsidR="00A71215" w:rsidRPr="00A71215">
              <w:t xml:space="preserve">» курсы - «5В072000-Бейорганикалық </w:t>
            </w:r>
            <w:proofErr w:type="spellStart"/>
            <w:r w:rsidR="00A71215" w:rsidRPr="00A71215">
              <w:t>заттардың</w:t>
            </w:r>
            <w:proofErr w:type="spellEnd"/>
            <w:r w:rsidR="00A71215" w:rsidRPr="00A71215">
              <w:t xml:space="preserve"> </w:t>
            </w:r>
            <w:proofErr w:type="spellStart"/>
            <w:r w:rsidR="00A71215" w:rsidRPr="00A71215">
              <w:t>химиялық</w:t>
            </w:r>
            <w:proofErr w:type="spellEnd"/>
            <w:r w:rsidR="00A71215" w:rsidRPr="00A71215">
              <w:t xml:space="preserve"> </w:t>
            </w:r>
            <w:proofErr w:type="spellStart"/>
            <w:r w:rsidR="00A71215" w:rsidRPr="00A71215">
              <w:t>технологиясы</w:t>
            </w:r>
            <w:proofErr w:type="spellEnd"/>
            <w:r w:rsidR="00A71215" w:rsidRPr="00A71215">
              <w:t xml:space="preserve">» </w:t>
            </w:r>
            <w:proofErr w:type="spellStart"/>
            <w:r w:rsidR="00A71215" w:rsidRPr="00A71215">
              <w:t>мамандығы</w:t>
            </w:r>
            <w:proofErr w:type="spellEnd"/>
            <w:r w:rsidR="00A71215" w:rsidRPr="00A71215">
              <w:t xml:space="preserve"> </w:t>
            </w:r>
            <w:proofErr w:type="spellStart"/>
            <w:r w:rsidR="00A71215" w:rsidRPr="00A71215">
              <w:t>бойынша</w:t>
            </w:r>
            <w:proofErr w:type="spellEnd"/>
            <w:r w:rsidR="00A71215" w:rsidRPr="00A71215">
              <w:t xml:space="preserve"> </w:t>
            </w:r>
            <w:proofErr w:type="spellStart"/>
            <w:r w:rsidR="00A71215" w:rsidRPr="00A71215">
              <w:t>бакалавриаттың</w:t>
            </w:r>
            <w:proofErr w:type="spellEnd"/>
            <w:r w:rsidR="00A71215" w:rsidRPr="00A71215">
              <w:t xml:space="preserve"> </w:t>
            </w:r>
            <w:proofErr w:type="spellStart"/>
            <w:r w:rsidR="00A71215" w:rsidRPr="00A71215">
              <w:t>білім</w:t>
            </w:r>
            <w:proofErr w:type="spellEnd"/>
            <w:r w:rsidR="00A71215" w:rsidRPr="00A71215">
              <w:t xml:space="preserve"> беру </w:t>
            </w:r>
            <w:proofErr w:type="spellStart"/>
            <w:r w:rsidR="00A71215" w:rsidRPr="00A71215">
              <w:t>бағдарламасының</w:t>
            </w:r>
            <w:proofErr w:type="spellEnd"/>
            <w:r w:rsidR="00A71215" w:rsidRPr="00A71215">
              <w:t xml:space="preserve"> </w:t>
            </w:r>
            <w:proofErr w:type="spellStart"/>
            <w:r w:rsidR="00A71215" w:rsidRPr="00A71215">
              <w:t>теориялық</w:t>
            </w:r>
            <w:proofErr w:type="spellEnd"/>
            <w:r w:rsidR="00A71215" w:rsidRPr="00A71215">
              <w:t xml:space="preserve"> </w:t>
            </w:r>
            <w:proofErr w:type="spellStart"/>
            <w:r w:rsidR="00A71215" w:rsidRPr="00A71215">
              <w:t>негізгі</w:t>
            </w:r>
            <w:proofErr w:type="spellEnd"/>
            <w:r w:rsidR="00A71215" w:rsidRPr="00A71215">
              <w:t xml:space="preserve"> курсы. </w:t>
            </w:r>
            <w:proofErr w:type="spellStart"/>
            <w:r w:rsidR="00A71215" w:rsidRPr="00A71215">
              <w:t>Бұл</w:t>
            </w:r>
            <w:proofErr w:type="spellEnd"/>
            <w:r w:rsidR="00A71215" w:rsidRPr="00A71215">
              <w:t xml:space="preserve"> </w:t>
            </w:r>
            <w:proofErr w:type="spellStart"/>
            <w:r w:rsidR="00A71215" w:rsidRPr="00A71215">
              <w:t>теориялық</w:t>
            </w:r>
            <w:proofErr w:type="spellEnd"/>
            <w:r w:rsidR="00A71215" w:rsidRPr="00A71215">
              <w:t xml:space="preserve"> </w:t>
            </w:r>
            <w:proofErr w:type="spellStart"/>
            <w:r w:rsidR="00A71215" w:rsidRPr="00A71215">
              <w:t>материалдың</w:t>
            </w:r>
            <w:proofErr w:type="spellEnd"/>
            <w:r w:rsidR="00A71215" w:rsidRPr="00A71215">
              <w:t xml:space="preserve"> </w:t>
            </w:r>
            <w:proofErr w:type="spellStart"/>
            <w:r w:rsidR="00A71215" w:rsidRPr="00A71215">
              <w:t>үлкен</w:t>
            </w:r>
            <w:proofErr w:type="spellEnd"/>
            <w:r w:rsidR="00A71215" w:rsidRPr="00A71215">
              <w:t xml:space="preserve"> </w:t>
            </w:r>
            <w:proofErr w:type="spellStart"/>
            <w:r w:rsidR="00A71215" w:rsidRPr="00A71215">
              <w:t>көлемімен</w:t>
            </w:r>
            <w:proofErr w:type="spellEnd"/>
            <w:r w:rsidR="00A71215" w:rsidRPr="00A71215">
              <w:t xml:space="preserve"> </w:t>
            </w:r>
            <w:proofErr w:type="spellStart"/>
            <w:r w:rsidR="00A71215" w:rsidRPr="00A71215">
              <w:t>танысу</w:t>
            </w:r>
            <w:proofErr w:type="spellEnd"/>
            <w:r w:rsidR="00A71215" w:rsidRPr="00A71215">
              <w:t xml:space="preserve"> курсы, </w:t>
            </w:r>
            <w:proofErr w:type="spellStart"/>
            <w:r w:rsidR="00A71215" w:rsidRPr="00A71215">
              <w:t>сондықтан</w:t>
            </w:r>
            <w:proofErr w:type="spellEnd"/>
            <w:r w:rsidR="00A71215" w:rsidRPr="00A71215">
              <w:t xml:space="preserve"> </w:t>
            </w:r>
            <w:proofErr w:type="spellStart"/>
            <w:r w:rsidR="00A71215" w:rsidRPr="00A71215">
              <w:t>пәнге</w:t>
            </w:r>
            <w:proofErr w:type="spellEnd"/>
            <w:r w:rsidR="00A71215" w:rsidRPr="00A71215">
              <w:t xml:space="preserve"> </w:t>
            </w:r>
            <w:proofErr w:type="spellStart"/>
            <w:r w:rsidR="00A71215" w:rsidRPr="00A71215">
              <w:t>дайындық</w:t>
            </w:r>
            <w:proofErr w:type="spellEnd"/>
            <w:r w:rsidR="00A71215" w:rsidRPr="00A71215">
              <w:t xml:space="preserve"> </w:t>
            </w:r>
            <w:proofErr w:type="spellStart"/>
            <w:r w:rsidR="00A71215" w:rsidRPr="00A71215">
              <w:t>кезінде</w:t>
            </w:r>
            <w:proofErr w:type="spellEnd"/>
            <w:r w:rsidR="00A71215" w:rsidRPr="00A71215">
              <w:t xml:space="preserve"> </w:t>
            </w:r>
            <w:proofErr w:type="spellStart"/>
            <w:r w:rsidR="00A71215" w:rsidRPr="00A71215">
              <w:t>оқулықтар</w:t>
            </w:r>
            <w:proofErr w:type="spellEnd"/>
            <w:r w:rsidR="00A71215" w:rsidRPr="00A71215">
              <w:t xml:space="preserve">, </w:t>
            </w:r>
            <w:proofErr w:type="spellStart"/>
            <w:r w:rsidR="00A71215" w:rsidRPr="00A71215">
              <w:t>ғылыми</w:t>
            </w:r>
            <w:proofErr w:type="spellEnd"/>
            <w:r w:rsidR="00A71215" w:rsidRPr="00A71215">
              <w:t xml:space="preserve"> </w:t>
            </w:r>
            <w:proofErr w:type="spellStart"/>
            <w:r w:rsidR="00A71215" w:rsidRPr="00A71215">
              <w:t>мақалалар</w:t>
            </w:r>
            <w:proofErr w:type="spellEnd"/>
            <w:r w:rsidR="00A71215" w:rsidRPr="00A71215">
              <w:t xml:space="preserve"> </w:t>
            </w:r>
            <w:proofErr w:type="spellStart"/>
            <w:r w:rsidR="00A71215" w:rsidRPr="00A71215">
              <w:t>және</w:t>
            </w:r>
            <w:proofErr w:type="spellEnd"/>
            <w:r w:rsidR="00A71215" w:rsidRPr="00A71215">
              <w:t xml:space="preserve"> </w:t>
            </w:r>
            <w:proofErr w:type="spellStart"/>
            <w:r w:rsidR="00A71215" w:rsidRPr="00A71215">
              <w:t>студенттердің</w:t>
            </w:r>
            <w:proofErr w:type="spellEnd"/>
            <w:r w:rsidR="00A71215" w:rsidRPr="00A71215">
              <w:t xml:space="preserve"> </w:t>
            </w:r>
            <w:proofErr w:type="spellStart"/>
            <w:r w:rsidR="00A71215" w:rsidRPr="00A71215">
              <w:t>өзіндік</w:t>
            </w:r>
            <w:proofErr w:type="spellEnd"/>
            <w:r w:rsidR="00A71215" w:rsidRPr="00A71215">
              <w:t xml:space="preserve"> </w:t>
            </w:r>
            <w:proofErr w:type="spellStart"/>
            <w:r w:rsidR="00A71215" w:rsidRPr="00A71215">
              <w:t>жұмысы</w:t>
            </w:r>
            <w:proofErr w:type="spellEnd"/>
            <w:r w:rsidR="00A71215" w:rsidRPr="00A71215">
              <w:t xml:space="preserve"> </w:t>
            </w:r>
            <w:proofErr w:type="spellStart"/>
            <w:r w:rsidR="00A71215" w:rsidRPr="00A71215">
              <w:t>маңызды</w:t>
            </w:r>
            <w:proofErr w:type="spellEnd"/>
            <w:r w:rsidR="00A71215" w:rsidRPr="00A71215">
              <w:t xml:space="preserve"> </w:t>
            </w:r>
            <w:proofErr w:type="spellStart"/>
            <w:r w:rsidR="00A71215" w:rsidRPr="00A71215">
              <w:t>рөл</w:t>
            </w:r>
            <w:proofErr w:type="spellEnd"/>
            <w:r w:rsidR="00A71215" w:rsidRPr="00A71215">
              <w:t xml:space="preserve"> </w:t>
            </w:r>
            <w:proofErr w:type="spellStart"/>
            <w:r w:rsidR="00A71215" w:rsidRPr="00A71215">
              <w:t>атқарады</w:t>
            </w:r>
            <w:proofErr w:type="spellEnd"/>
            <w:r w:rsidR="00A71215" w:rsidRPr="00A71215">
              <w:t xml:space="preserve">. </w:t>
            </w:r>
            <w:proofErr w:type="spellStart"/>
            <w:r w:rsidR="00A71215" w:rsidRPr="00A71215">
              <w:t>Дәрістік</w:t>
            </w:r>
            <w:proofErr w:type="spellEnd"/>
            <w:r w:rsidR="00A71215" w:rsidRPr="00A71215">
              <w:t xml:space="preserve"> </w:t>
            </w:r>
            <w:proofErr w:type="spellStart"/>
            <w:r w:rsidR="00A71215" w:rsidRPr="00A71215">
              <w:t>және</w:t>
            </w:r>
            <w:proofErr w:type="spellEnd"/>
            <w:r w:rsidR="00A71215" w:rsidRPr="00A71215">
              <w:t xml:space="preserve"> </w:t>
            </w:r>
            <w:proofErr w:type="spellStart"/>
            <w:r w:rsidR="00A71215" w:rsidRPr="00A71215">
              <w:t>практикалық</w:t>
            </w:r>
            <w:proofErr w:type="spellEnd"/>
            <w:r w:rsidR="00A71215" w:rsidRPr="00A71215">
              <w:t xml:space="preserve"> </w:t>
            </w:r>
            <w:proofErr w:type="spellStart"/>
            <w:r w:rsidR="00A71215" w:rsidRPr="00A71215">
              <w:t>сабақтардан</w:t>
            </w:r>
            <w:proofErr w:type="spellEnd"/>
            <w:r w:rsidR="00A71215" w:rsidRPr="00A71215">
              <w:t xml:space="preserve"> </w:t>
            </w:r>
            <w:proofErr w:type="spellStart"/>
            <w:r w:rsidR="00A71215" w:rsidRPr="00A71215">
              <w:t>басқа</w:t>
            </w:r>
            <w:proofErr w:type="spellEnd"/>
            <w:r w:rsidR="00A71215" w:rsidRPr="00A71215">
              <w:t xml:space="preserve">, </w:t>
            </w:r>
            <w:proofErr w:type="spellStart"/>
            <w:r w:rsidR="00A71215" w:rsidRPr="00A71215">
              <w:t>студенттерге</w:t>
            </w:r>
            <w:proofErr w:type="spellEnd"/>
            <w:r w:rsidR="00A71215" w:rsidRPr="00A71215">
              <w:t xml:space="preserve"> </w:t>
            </w:r>
            <w:proofErr w:type="spellStart"/>
            <w:r w:rsidR="00A71215" w:rsidRPr="00A71215">
              <w:t>зерттеу</w:t>
            </w:r>
            <w:proofErr w:type="spellEnd"/>
            <w:r w:rsidR="00A71215" w:rsidRPr="00A71215">
              <w:t xml:space="preserve"> </w:t>
            </w:r>
            <w:proofErr w:type="spellStart"/>
            <w:r w:rsidR="00A71215" w:rsidRPr="00A71215">
              <w:t>материалдарының</w:t>
            </w:r>
            <w:proofErr w:type="spellEnd"/>
            <w:r w:rsidR="00A71215" w:rsidRPr="00A71215">
              <w:t xml:space="preserve"> </w:t>
            </w:r>
            <w:proofErr w:type="spellStart"/>
            <w:r w:rsidR="00A71215" w:rsidRPr="00A71215">
              <w:t>кейбір</w:t>
            </w:r>
            <w:proofErr w:type="spellEnd"/>
            <w:r w:rsidR="00A71215" w:rsidRPr="00A71215">
              <w:t xml:space="preserve"> </w:t>
            </w:r>
            <w:proofErr w:type="spellStart"/>
            <w:r w:rsidR="00A71215" w:rsidRPr="00A71215">
              <w:t>әдістерімен</w:t>
            </w:r>
            <w:proofErr w:type="spellEnd"/>
            <w:r w:rsidR="00A71215" w:rsidRPr="00A71215">
              <w:t xml:space="preserve"> </w:t>
            </w:r>
            <w:proofErr w:type="spellStart"/>
            <w:r w:rsidR="00A71215" w:rsidRPr="00A71215">
              <w:t>танысатын</w:t>
            </w:r>
            <w:proofErr w:type="spellEnd"/>
            <w:r w:rsidR="00A71215" w:rsidRPr="00A71215">
              <w:t xml:space="preserve"> </w:t>
            </w:r>
            <w:proofErr w:type="spellStart"/>
            <w:r w:rsidR="00A71215" w:rsidRPr="00A71215">
              <w:t>зертханалық</w:t>
            </w:r>
            <w:proofErr w:type="spellEnd"/>
            <w:r w:rsidR="00A71215" w:rsidRPr="00A71215">
              <w:t xml:space="preserve"> </w:t>
            </w:r>
            <w:proofErr w:type="spellStart"/>
            <w:r w:rsidR="00A71215" w:rsidRPr="00A71215">
              <w:t>сабақтар</w:t>
            </w:r>
            <w:proofErr w:type="spellEnd"/>
            <w:r w:rsidR="00A71215" w:rsidRPr="00A71215">
              <w:t xml:space="preserve"> </w:t>
            </w:r>
            <w:proofErr w:type="spellStart"/>
            <w:r w:rsidR="00A71215" w:rsidRPr="00A71215">
              <w:t>ұсынылады</w:t>
            </w:r>
            <w:proofErr w:type="spellEnd"/>
            <w:r w:rsidR="00A71215" w:rsidRPr="00A71215">
              <w:t>.</w:t>
            </w:r>
          </w:p>
          <w:p w:rsidR="00DF7375" w:rsidRPr="00A71215" w:rsidRDefault="00DF7375" w:rsidP="00DF7375">
            <w:pPr>
              <w:tabs>
                <w:tab w:val="left" w:pos="393"/>
              </w:tabs>
              <w:rPr>
                <w:b/>
                <w:lang w:val="kk-KZ"/>
              </w:rPr>
            </w:pPr>
            <w:r w:rsidRPr="00A71215">
              <w:rPr>
                <w:b/>
                <w:lang w:val="kk-KZ"/>
              </w:rPr>
              <w:t>Курс мақсаты: Пәнді табысты аяқтау барысында студент қабілетті болуы керек:</w:t>
            </w:r>
          </w:p>
          <w:p w:rsidR="00A71215" w:rsidRPr="00A71215" w:rsidRDefault="00A71215" w:rsidP="00A71215">
            <w:pPr>
              <w:rPr>
                <w:lang w:val="kk-KZ"/>
              </w:rPr>
            </w:pPr>
            <w:r w:rsidRPr="00A71215">
              <w:rPr>
                <w:lang w:val="kk-KZ"/>
              </w:rPr>
              <w:t>1. қатты бөлшектер, симметрия элементтері, статистикалық физиканың негіздері, қатты бөлшектердің электронды және фонондық құрылымы, қатты денелердегі ақаулардың, беттік және қатты заттардың көлеміндегі құбылыстардың, олардың реактивтілігін, металдың химиялық байланыстары бар қасиеттерінің қасиеттерін , сондай-ақ керамика, жартылай өткізгіштер және композиттік материалдардан алған білімін көрсету;</w:t>
            </w:r>
          </w:p>
          <w:p w:rsidR="00A71215" w:rsidRPr="00A71215" w:rsidRDefault="00A71215" w:rsidP="00A71215">
            <w:pPr>
              <w:rPr>
                <w:lang w:val="kk-KZ"/>
              </w:rPr>
            </w:pPr>
            <w:r w:rsidRPr="00A71215">
              <w:rPr>
                <w:lang w:val="kk-KZ"/>
              </w:rPr>
              <w:lastRenderedPageBreak/>
              <w:t>2. материалдың шынайы құрылымы мен оның қасиеттері арасындағы қарым-қатынасты талдау;</w:t>
            </w:r>
          </w:p>
          <w:p w:rsidR="00A71215" w:rsidRPr="00A71215" w:rsidRDefault="00A71215" w:rsidP="00A71215">
            <w:pPr>
              <w:rPr>
                <w:lang w:val="kk-KZ"/>
              </w:rPr>
            </w:pPr>
            <w:r w:rsidRPr="00A71215">
              <w:rPr>
                <w:lang w:val="kk-KZ"/>
              </w:rPr>
              <w:t>3. материалдардың қасиеттерін анықтайтын факторларды түсіндіру,</w:t>
            </w:r>
          </w:p>
          <w:p w:rsidR="00A71215" w:rsidRPr="00A71215" w:rsidRDefault="00A71215" w:rsidP="00A71215">
            <w:pPr>
              <w:rPr>
                <w:lang w:val="kk-KZ"/>
              </w:rPr>
            </w:pPr>
            <w:r w:rsidRPr="00A71215">
              <w:rPr>
                <w:lang w:val="kk-KZ"/>
              </w:rPr>
              <w:t>4. әр түрлі материалдарды өндірудің негізгі технологияларын және оларды жетілдіру жолдарын бағалау;</w:t>
            </w:r>
          </w:p>
          <w:p w:rsidR="00A71215" w:rsidRPr="00A71215" w:rsidRDefault="00A71215" w:rsidP="00A71215">
            <w:pPr>
              <w:rPr>
                <w:lang w:val="kk-KZ"/>
              </w:rPr>
            </w:pPr>
            <w:r w:rsidRPr="00A71215">
              <w:rPr>
                <w:lang w:val="kk-KZ"/>
              </w:rPr>
              <w:t>5. қатты заттың кристаллографиялық құрылымын зерттеу;</w:t>
            </w:r>
          </w:p>
          <w:p w:rsidR="00A71215" w:rsidRPr="00A71215" w:rsidRDefault="00A71215" w:rsidP="00A71215">
            <w:pPr>
              <w:rPr>
                <w:lang w:val="kk-KZ"/>
              </w:rPr>
            </w:pPr>
            <w:r w:rsidRPr="00A71215">
              <w:rPr>
                <w:lang w:val="kk-KZ"/>
              </w:rPr>
              <w:t>6. қорытпалардың күй диаграммаларын сипаттау үшін физика-химиялық талдау принциптерін қолдану.</w:t>
            </w:r>
          </w:p>
          <w:p w:rsidR="00A71215" w:rsidRPr="00A71215" w:rsidRDefault="00A71215" w:rsidP="00DF7375">
            <w:pPr>
              <w:rPr>
                <w:lang w:val="kk-KZ"/>
              </w:rPr>
            </w:pPr>
          </w:p>
          <w:p w:rsidR="00A71215" w:rsidRPr="00A71215" w:rsidRDefault="00A71215" w:rsidP="00DF7375">
            <w:pPr>
              <w:rPr>
                <w:lang w:val="kk-KZ"/>
              </w:rPr>
            </w:pPr>
          </w:p>
        </w:tc>
      </w:tr>
      <w:tr w:rsidR="00A71215" w:rsidRPr="00A71215" w:rsidTr="008376CF">
        <w:tc>
          <w:tcPr>
            <w:tcW w:w="1908" w:type="dxa"/>
            <w:tcBorders>
              <w:top w:val="single" w:sz="4" w:space="0" w:color="000000"/>
              <w:left w:val="single" w:sz="4" w:space="0" w:color="000000"/>
              <w:bottom w:val="single" w:sz="4" w:space="0" w:color="000000"/>
              <w:right w:val="single" w:sz="4" w:space="0" w:color="000000"/>
            </w:tcBorders>
            <w:hideMark/>
          </w:tcPr>
          <w:p w:rsidR="008376CF" w:rsidRPr="00A71215" w:rsidRDefault="008376CF">
            <w:pPr>
              <w:spacing w:line="256" w:lineRule="auto"/>
            </w:pPr>
            <w:proofErr w:type="spellStart"/>
            <w:r w:rsidRPr="00A71215">
              <w:lastRenderedPageBreak/>
              <w:t>Пререквизит</w:t>
            </w:r>
            <w:proofErr w:type="spellEnd"/>
            <w:r w:rsidRPr="00A71215">
              <w:rPr>
                <w:lang w:val="kk-KZ"/>
              </w:rPr>
              <w:t xml:space="preserve">тер </w:t>
            </w:r>
          </w:p>
        </w:tc>
        <w:tc>
          <w:tcPr>
            <w:tcW w:w="8037" w:type="dxa"/>
            <w:tcBorders>
              <w:top w:val="single" w:sz="4" w:space="0" w:color="000000"/>
              <w:left w:val="single" w:sz="4" w:space="0" w:color="000000"/>
              <w:bottom w:val="single" w:sz="4" w:space="0" w:color="000000"/>
              <w:right w:val="single" w:sz="4" w:space="0" w:color="000000"/>
            </w:tcBorders>
          </w:tcPr>
          <w:p w:rsidR="008376CF" w:rsidRPr="00A71215" w:rsidRDefault="00117AD7" w:rsidP="00117AD7">
            <w:pPr>
              <w:jc w:val="both"/>
              <w:rPr>
                <w:b/>
                <w:lang w:val="kk-KZ"/>
              </w:rPr>
            </w:pPr>
            <w:r w:rsidRPr="00A71215">
              <w:rPr>
                <w:lang w:val="kk-KZ"/>
              </w:rPr>
              <w:t>бейорганикалық, аналитикалық, физикалық, коллоидтық химия, кристаллохимия, зат құрылысы, кванттық химия.</w:t>
            </w:r>
          </w:p>
        </w:tc>
      </w:tr>
      <w:tr w:rsidR="00A71215" w:rsidRPr="00A71215" w:rsidTr="008376CF">
        <w:tc>
          <w:tcPr>
            <w:tcW w:w="1908" w:type="dxa"/>
            <w:tcBorders>
              <w:top w:val="single" w:sz="4" w:space="0" w:color="000000"/>
              <w:left w:val="single" w:sz="4" w:space="0" w:color="000000"/>
              <w:bottom w:val="single" w:sz="4" w:space="0" w:color="000000"/>
              <w:right w:val="single" w:sz="4" w:space="0" w:color="000000"/>
            </w:tcBorders>
            <w:hideMark/>
          </w:tcPr>
          <w:p w:rsidR="008376CF" w:rsidRPr="00A71215" w:rsidRDefault="008376CF">
            <w:pPr>
              <w:spacing w:line="256" w:lineRule="auto"/>
            </w:pPr>
            <w:proofErr w:type="spellStart"/>
            <w:r w:rsidRPr="00A71215">
              <w:t>Постреквизит</w:t>
            </w:r>
            <w:proofErr w:type="spellEnd"/>
            <w:r w:rsidRPr="00A71215">
              <w:rPr>
                <w:lang w:val="kk-KZ"/>
              </w:rPr>
              <w:t>тер</w:t>
            </w:r>
          </w:p>
        </w:tc>
        <w:tc>
          <w:tcPr>
            <w:tcW w:w="8037" w:type="dxa"/>
            <w:tcBorders>
              <w:top w:val="single" w:sz="4" w:space="0" w:color="000000"/>
              <w:left w:val="single" w:sz="4" w:space="0" w:color="000000"/>
              <w:bottom w:val="single" w:sz="4" w:space="0" w:color="000000"/>
              <w:right w:val="single" w:sz="4" w:space="0" w:color="000000"/>
            </w:tcBorders>
          </w:tcPr>
          <w:p w:rsidR="008376CF" w:rsidRPr="00A71215" w:rsidRDefault="00DF7375" w:rsidP="00EA46AE">
            <w:pPr>
              <w:adjustRightInd w:val="0"/>
              <w:rPr>
                <w:lang w:val="kk-KZ"/>
              </w:rPr>
            </w:pPr>
            <w:r w:rsidRPr="00A71215">
              <w:rPr>
                <w:lang w:val="kk-KZ"/>
              </w:rPr>
              <w:t>к</w:t>
            </w:r>
            <w:proofErr w:type="spellStart"/>
            <w:r w:rsidRPr="00A71215">
              <w:t>ерамические</w:t>
            </w:r>
            <w:proofErr w:type="spellEnd"/>
            <w:r w:rsidRPr="00A71215">
              <w:t xml:space="preserve"> материалы</w:t>
            </w:r>
            <w:r w:rsidRPr="00A71215">
              <w:rPr>
                <w:lang w:val="kk-KZ"/>
              </w:rPr>
              <w:t>, огнеупорные материалы, плазмохимия, процессы горения и взрыва</w:t>
            </w:r>
          </w:p>
        </w:tc>
      </w:tr>
      <w:tr w:rsidR="00A71215" w:rsidRPr="00A71215" w:rsidTr="008376CF">
        <w:tc>
          <w:tcPr>
            <w:tcW w:w="1908" w:type="dxa"/>
            <w:tcBorders>
              <w:top w:val="single" w:sz="4" w:space="0" w:color="000000"/>
              <w:left w:val="single" w:sz="4" w:space="0" w:color="000000"/>
              <w:bottom w:val="single" w:sz="4" w:space="0" w:color="000000"/>
              <w:right w:val="single" w:sz="4" w:space="0" w:color="000000"/>
            </w:tcBorders>
            <w:hideMark/>
          </w:tcPr>
          <w:p w:rsidR="00E66F0C" w:rsidRPr="00A71215" w:rsidRDefault="00E66F0C">
            <w:pPr>
              <w:spacing w:line="256" w:lineRule="auto"/>
            </w:pPr>
            <w:r w:rsidRPr="00A71215">
              <w:rPr>
                <w:rFonts w:eastAsia="Calibri"/>
                <w:lang w:val="kk-KZ" w:eastAsia="en-US"/>
              </w:rPr>
              <w:t>Ақпаратты ресурстар</w:t>
            </w:r>
          </w:p>
        </w:tc>
        <w:tc>
          <w:tcPr>
            <w:tcW w:w="8037" w:type="dxa"/>
            <w:tcBorders>
              <w:top w:val="single" w:sz="4" w:space="0" w:color="000000"/>
              <w:left w:val="single" w:sz="4" w:space="0" w:color="000000"/>
              <w:bottom w:val="single" w:sz="4" w:space="0" w:color="000000"/>
              <w:right w:val="single" w:sz="4" w:space="0" w:color="000000"/>
            </w:tcBorders>
          </w:tcPr>
          <w:p w:rsidR="0004601D" w:rsidRPr="00A71215" w:rsidRDefault="00E66F0C" w:rsidP="0004601D">
            <w:pPr>
              <w:rPr>
                <w:lang w:val="kk-KZ"/>
              </w:rPr>
            </w:pPr>
            <w:r w:rsidRPr="00A71215">
              <w:rPr>
                <w:b/>
                <w:lang w:val="kk-KZ"/>
              </w:rPr>
              <w:t>Оқу әдебиеттері</w:t>
            </w:r>
            <w:r w:rsidRPr="00A71215">
              <w:t>:</w:t>
            </w:r>
          </w:p>
          <w:p w:rsidR="0004601D" w:rsidRPr="00A71215" w:rsidRDefault="00117AD7" w:rsidP="0004601D">
            <w:pPr>
              <w:rPr>
                <w:lang w:val="kk-KZ"/>
              </w:rPr>
            </w:pPr>
            <w:r w:rsidRPr="00A71215">
              <w:rPr>
                <w:lang w:val="kk-KZ"/>
              </w:rPr>
              <w:t xml:space="preserve">1. Оңғарбаев Е.Л., Турешова Г.О. Материалтану. Оқу құралы, </w:t>
            </w:r>
            <w:r w:rsidR="0004601D" w:rsidRPr="00A71215">
              <w:rPr>
                <w:lang w:val="kk-KZ"/>
              </w:rPr>
              <w:t>Алматы,Қазақ университеті,2017. – 262 с.</w:t>
            </w:r>
          </w:p>
          <w:p w:rsidR="00117AD7" w:rsidRPr="00A71215" w:rsidRDefault="00117AD7" w:rsidP="00117AD7">
            <w:pPr>
              <w:autoSpaceDN w:val="0"/>
              <w:rPr>
                <w:lang w:val="ru-MD"/>
              </w:rPr>
            </w:pPr>
            <w:r w:rsidRPr="00A71215">
              <w:rPr>
                <w:lang w:val="kk-KZ"/>
              </w:rPr>
              <w:t>2.</w:t>
            </w:r>
            <w:proofErr w:type="spellStart"/>
            <w:r w:rsidRPr="00A71215">
              <w:rPr>
                <w:lang w:val="ru-MD"/>
              </w:rPr>
              <w:t>Каллистер</w:t>
            </w:r>
            <w:proofErr w:type="spellEnd"/>
            <w:r w:rsidRPr="00A71215">
              <w:rPr>
                <w:lang w:val="ru-MD"/>
              </w:rPr>
              <w:t xml:space="preserve"> У.,</w:t>
            </w:r>
            <w:proofErr w:type="spellStart"/>
            <w:r w:rsidRPr="00A71215">
              <w:rPr>
                <w:lang w:val="ru-MD"/>
              </w:rPr>
              <w:t>Ретвич</w:t>
            </w:r>
            <w:proofErr w:type="spellEnd"/>
            <w:r w:rsidRPr="00A71215">
              <w:rPr>
                <w:lang w:val="ru-MD"/>
              </w:rPr>
              <w:t xml:space="preserve"> Д. Материаловедение: от технологии к применению (металлы, керамика, </w:t>
            </w:r>
            <w:proofErr w:type="gramStart"/>
            <w:r w:rsidRPr="00A71215">
              <w:rPr>
                <w:lang w:val="ru-MD"/>
              </w:rPr>
              <w:t>полимеры)/</w:t>
            </w:r>
            <w:proofErr w:type="gramEnd"/>
            <w:r w:rsidRPr="00A71215">
              <w:rPr>
                <w:lang w:val="ru-MD"/>
              </w:rPr>
              <w:t>Пер. с англ. под ред. Малкина А.Я. –</w:t>
            </w:r>
            <w:proofErr w:type="spellStart"/>
            <w:r w:rsidRPr="00A71215">
              <w:rPr>
                <w:lang w:val="ru-MD"/>
              </w:rPr>
              <w:t>Спб</w:t>
            </w:r>
            <w:proofErr w:type="spellEnd"/>
            <w:r w:rsidRPr="00A71215">
              <w:rPr>
                <w:lang w:val="ru-MD"/>
              </w:rPr>
              <w:t>.: Научные основы и технологии. 2011.- 896  с.</w:t>
            </w:r>
          </w:p>
          <w:p w:rsidR="00117AD7" w:rsidRPr="00A71215" w:rsidRDefault="00117AD7" w:rsidP="00117AD7">
            <w:pPr>
              <w:autoSpaceDN w:val="0"/>
              <w:rPr>
                <w:lang w:val="ru-MD"/>
              </w:rPr>
            </w:pPr>
            <w:r w:rsidRPr="00A71215">
              <w:rPr>
                <w:lang w:val="kk-KZ"/>
              </w:rPr>
              <w:t>3</w:t>
            </w:r>
            <w:r w:rsidRPr="00A71215">
              <w:t>.</w:t>
            </w:r>
            <w:r w:rsidRPr="00A71215">
              <w:rPr>
                <w:lang w:val="ru-MD"/>
              </w:rPr>
              <w:t xml:space="preserve">Материаловедение. Технология конструкционных материалов. Учебное пособие, Омега-Л, Москва, 2009  </w:t>
            </w:r>
          </w:p>
          <w:p w:rsidR="00117AD7" w:rsidRPr="00A71215" w:rsidRDefault="00117AD7" w:rsidP="00117AD7">
            <w:pPr>
              <w:autoSpaceDN w:val="0"/>
              <w:rPr>
                <w:lang w:val="kk-KZ"/>
              </w:rPr>
            </w:pPr>
            <w:r w:rsidRPr="00A71215">
              <w:rPr>
                <w:lang w:val="ru-MD"/>
              </w:rPr>
              <w:t>4.</w:t>
            </w:r>
            <w:r w:rsidRPr="00A71215">
              <w:rPr>
                <w:lang w:val="kk-KZ"/>
              </w:rPr>
              <w:t xml:space="preserve"> Солнцев Ю.П., ПряхинЕ.И.  Материаловедение: Учебник для вузов,     ХИМИЗДАТ, 2007</w:t>
            </w:r>
          </w:p>
          <w:p w:rsidR="00117AD7" w:rsidRPr="00A71215" w:rsidRDefault="00117AD7" w:rsidP="00117AD7">
            <w:pPr>
              <w:autoSpaceDN w:val="0"/>
              <w:rPr>
                <w:lang w:val="ru-MD"/>
              </w:rPr>
            </w:pPr>
            <w:r w:rsidRPr="00A71215">
              <w:rPr>
                <w:lang w:val="ru-MD"/>
              </w:rPr>
              <w:t xml:space="preserve">5. </w:t>
            </w:r>
            <w:proofErr w:type="spellStart"/>
            <w:r w:rsidRPr="00A71215">
              <w:rPr>
                <w:lang w:val="ru-MD"/>
              </w:rPr>
              <w:t>Фистуль</w:t>
            </w:r>
            <w:proofErr w:type="spellEnd"/>
            <w:r w:rsidRPr="00A71215">
              <w:rPr>
                <w:lang w:val="ru-MD"/>
              </w:rPr>
              <w:t xml:space="preserve"> В.И. Физика и химия твердого тела. Т. 1,2. Металлургия, 2000.</w:t>
            </w:r>
          </w:p>
          <w:p w:rsidR="00E66F0C" w:rsidRPr="00A71215" w:rsidRDefault="00E66F0C" w:rsidP="008376CF">
            <w:pPr>
              <w:spacing w:line="256" w:lineRule="auto"/>
              <w:rPr>
                <w:b/>
              </w:rPr>
            </w:pPr>
            <w:r w:rsidRPr="00A71215">
              <w:rPr>
                <w:rFonts w:eastAsia="Calibri"/>
                <w:b/>
                <w:lang w:eastAsia="en-US"/>
              </w:rPr>
              <w:t>Интернет-</w:t>
            </w:r>
            <w:r w:rsidRPr="00A71215">
              <w:rPr>
                <w:rFonts w:eastAsia="Calibri"/>
                <w:b/>
                <w:lang w:val="kk-KZ" w:eastAsia="en-US"/>
              </w:rPr>
              <w:t>ресурстары</w:t>
            </w:r>
            <w:r w:rsidRPr="00A71215">
              <w:rPr>
                <w:b/>
              </w:rPr>
              <w:t xml:space="preserve">: </w:t>
            </w:r>
          </w:p>
          <w:p w:rsidR="00E66F0C" w:rsidRPr="00A71215" w:rsidRDefault="00984112" w:rsidP="00984112">
            <w:pPr>
              <w:pStyle w:val="HTML"/>
              <w:shd w:val="clear" w:color="auto" w:fill="FFFFFF"/>
              <w:rPr>
                <w:b/>
              </w:rPr>
            </w:pPr>
            <w:r w:rsidRPr="00A71215">
              <w:rPr>
                <w:rFonts w:ascii="Times New Roman" w:hAnsi="Times New Roman" w:cs="Times New Roman"/>
                <w:sz w:val="24"/>
                <w:szCs w:val="24"/>
                <w:lang w:val="kk-KZ"/>
              </w:rPr>
              <w:t>Үй тапсырмалары мен жобаларына арналған қосымша оқу материалы univer.kaznu.kz сайтында қол жетімді болады.</w:t>
            </w:r>
          </w:p>
        </w:tc>
      </w:tr>
      <w:tr w:rsidR="00A71215" w:rsidRPr="00A71215" w:rsidTr="008376CF">
        <w:tc>
          <w:tcPr>
            <w:tcW w:w="1908" w:type="dxa"/>
            <w:tcBorders>
              <w:top w:val="single" w:sz="4" w:space="0" w:color="000000"/>
              <w:left w:val="single" w:sz="4" w:space="0" w:color="000000"/>
              <w:bottom w:val="single" w:sz="4" w:space="0" w:color="000000"/>
              <w:right w:val="single" w:sz="4" w:space="0" w:color="000000"/>
            </w:tcBorders>
            <w:hideMark/>
          </w:tcPr>
          <w:p w:rsidR="00E66F0C" w:rsidRPr="00A71215" w:rsidRDefault="00E66F0C">
            <w:pPr>
              <w:spacing w:line="256" w:lineRule="auto"/>
            </w:pPr>
            <w:r w:rsidRPr="00A71215">
              <w:rPr>
                <w:lang w:val="kk-KZ"/>
              </w:rPr>
              <w:t>У</w:t>
            </w:r>
            <w:proofErr w:type="spellStart"/>
            <w:r w:rsidRPr="00A71215">
              <w:t>ниверситет</w:t>
            </w:r>
            <w:proofErr w:type="spellEnd"/>
            <w:r w:rsidRPr="00A71215">
              <w:t xml:space="preserve"> </w:t>
            </w:r>
            <w:proofErr w:type="spellStart"/>
            <w:r w:rsidRPr="00A71215">
              <w:t>құндылықтары</w:t>
            </w:r>
            <w:proofErr w:type="spellEnd"/>
            <w:r w:rsidRPr="00A71215">
              <w:t xml:space="preserve"> </w:t>
            </w:r>
            <w:proofErr w:type="spellStart"/>
            <w:r w:rsidRPr="00A71215">
              <w:t>контекстінде</w:t>
            </w:r>
            <w:proofErr w:type="spellEnd"/>
            <w:r w:rsidRPr="00A71215">
              <w:t xml:space="preserve"> </w:t>
            </w:r>
            <w:r w:rsidRPr="00A71215">
              <w:rPr>
                <w:lang w:val="kk-KZ"/>
              </w:rPr>
              <w:t>а</w:t>
            </w:r>
            <w:proofErr w:type="spellStart"/>
            <w:r w:rsidRPr="00A71215">
              <w:t>кадемиялық</w:t>
            </w:r>
            <w:proofErr w:type="spellEnd"/>
            <w:r w:rsidRPr="00A71215">
              <w:t xml:space="preserve"> курс </w:t>
            </w:r>
            <w:proofErr w:type="spellStart"/>
            <w:r w:rsidRPr="00A71215">
              <w:t>саясаты</w:t>
            </w:r>
            <w:proofErr w:type="spellEnd"/>
            <w:r w:rsidRPr="00A71215">
              <w:t xml:space="preserve"> </w:t>
            </w:r>
          </w:p>
        </w:tc>
        <w:tc>
          <w:tcPr>
            <w:tcW w:w="8037" w:type="dxa"/>
            <w:tcBorders>
              <w:top w:val="single" w:sz="4" w:space="0" w:color="000000"/>
              <w:left w:val="single" w:sz="4" w:space="0" w:color="000000"/>
              <w:bottom w:val="single" w:sz="4" w:space="0" w:color="000000"/>
              <w:right w:val="single" w:sz="4" w:space="0" w:color="000000"/>
            </w:tcBorders>
          </w:tcPr>
          <w:p w:rsidR="00E66F0C" w:rsidRPr="00A71215" w:rsidRDefault="00E66F0C">
            <w:pPr>
              <w:spacing w:line="256" w:lineRule="auto"/>
              <w:jc w:val="both"/>
              <w:rPr>
                <w:b/>
              </w:rPr>
            </w:pPr>
            <w:r w:rsidRPr="00A71215">
              <w:rPr>
                <w:b/>
                <w:lang w:val="kk-KZ"/>
              </w:rPr>
              <w:t xml:space="preserve">Академиялық мінез-құлық ережесі: </w:t>
            </w:r>
          </w:p>
          <w:p w:rsidR="008376CF" w:rsidRPr="00A71215" w:rsidRDefault="008376CF" w:rsidP="008376CF">
            <w:pPr>
              <w:pStyle w:val="2"/>
              <w:spacing w:after="0" w:line="240" w:lineRule="auto"/>
              <w:ind w:firstLine="426"/>
              <w:jc w:val="both"/>
              <w:rPr>
                <w:sz w:val="24"/>
                <w:szCs w:val="24"/>
                <w:lang w:val="kk-KZ"/>
              </w:rPr>
            </w:pPr>
            <w:r w:rsidRPr="00A71215">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376CF" w:rsidRPr="00A71215" w:rsidRDefault="008376CF" w:rsidP="008376CF">
            <w:pPr>
              <w:pStyle w:val="2"/>
              <w:spacing w:after="0" w:line="240" w:lineRule="auto"/>
              <w:ind w:firstLine="426"/>
              <w:jc w:val="both"/>
              <w:rPr>
                <w:sz w:val="24"/>
                <w:szCs w:val="24"/>
                <w:lang w:val="kk-KZ"/>
              </w:rPr>
            </w:pPr>
            <w:r w:rsidRPr="00A71215">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376CF" w:rsidRPr="00A71215" w:rsidRDefault="008376CF" w:rsidP="008376CF">
            <w:pPr>
              <w:pStyle w:val="2"/>
              <w:spacing w:after="0" w:line="240" w:lineRule="auto"/>
              <w:ind w:firstLine="426"/>
              <w:jc w:val="both"/>
              <w:rPr>
                <w:sz w:val="24"/>
                <w:szCs w:val="24"/>
                <w:lang w:val="kk-KZ"/>
              </w:rPr>
            </w:pPr>
            <w:r w:rsidRPr="00A71215">
              <w:rPr>
                <w:sz w:val="24"/>
                <w:szCs w:val="24"/>
                <w:lang w:val="kk-KZ"/>
              </w:rPr>
              <w:t xml:space="preserve">Бағалау кезінде студенттердің сабақтағы белсенділігі мен сабаққа қатысуы ескеріледі.  </w:t>
            </w:r>
          </w:p>
          <w:p w:rsidR="00E66F0C" w:rsidRPr="00A71215" w:rsidRDefault="00E66F0C">
            <w:pPr>
              <w:spacing w:line="256" w:lineRule="auto"/>
              <w:jc w:val="both"/>
              <w:rPr>
                <w:b/>
                <w:lang w:val="kk-KZ"/>
              </w:rPr>
            </w:pPr>
            <w:r w:rsidRPr="00A71215">
              <w:rPr>
                <w:b/>
                <w:lang w:val="kk-KZ"/>
              </w:rPr>
              <w:t>Академиялық құндылықтар:</w:t>
            </w:r>
          </w:p>
          <w:p w:rsidR="008376CF" w:rsidRPr="00A71215" w:rsidRDefault="008376CF" w:rsidP="008376CF">
            <w:pPr>
              <w:ind w:firstLine="426"/>
              <w:jc w:val="both"/>
              <w:rPr>
                <w:rFonts w:eastAsia="Calibri"/>
                <w:lang w:val="kk-KZ"/>
              </w:rPr>
            </w:pPr>
            <w:r w:rsidRPr="00A71215">
              <w:rPr>
                <w:rFonts w:eastAsia="Calibri"/>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376CF" w:rsidRPr="00A71215" w:rsidRDefault="008376CF" w:rsidP="008376CF">
            <w:pPr>
              <w:spacing w:line="256" w:lineRule="auto"/>
              <w:jc w:val="both"/>
              <w:rPr>
                <w:b/>
                <w:lang w:val="kk-KZ"/>
              </w:rPr>
            </w:pPr>
            <w:r w:rsidRPr="00A71215">
              <w:rPr>
                <w:rFonts w:eastAsia="Calibri"/>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00B649C3" w:rsidRPr="00A71215">
              <w:rPr>
                <w:rFonts w:eastAsia="Calibri"/>
                <w:lang w:val="kk-KZ"/>
              </w:rPr>
              <w:t>.</w:t>
            </w:r>
          </w:p>
          <w:p w:rsidR="00E66F0C" w:rsidRPr="00A71215" w:rsidRDefault="00E66F0C">
            <w:pPr>
              <w:spacing w:line="256" w:lineRule="auto"/>
              <w:jc w:val="both"/>
              <w:rPr>
                <w:lang w:val="kk-KZ"/>
              </w:rPr>
            </w:pPr>
          </w:p>
        </w:tc>
      </w:tr>
      <w:tr w:rsidR="00A71215" w:rsidRPr="00A71215" w:rsidTr="008376CF">
        <w:tc>
          <w:tcPr>
            <w:tcW w:w="1908" w:type="dxa"/>
            <w:tcBorders>
              <w:top w:val="single" w:sz="4" w:space="0" w:color="000000"/>
              <w:left w:val="single" w:sz="4" w:space="0" w:color="000000"/>
              <w:bottom w:val="single" w:sz="4" w:space="0" w:color="000000"/>
              <w:right w:val="single" w:sz="4" w:space="0" w:color="000000"/>
            </w:tcBorders>
            <w:hideMark/>
          </w:tcPr>
          <w:p w:rsidR="00E66F0C" w:rsidRPr="00A71215" w:rsidRDefault="00E66F0C">
            <w:pPr>
              <w:spacing w:line="256" w:lineRule="auto"/>
            </w:pPr>
            <w:r w:rsidRPr="00A71215">
              <w:rPr>
                <w:lang w:val="kk-KZ"/>
              </w:rPr>
              <w:lastRenderedPageBreak/>
              <w:t>Бағалау және аттестаттау саясаты</w:t>
            </w:r>
          </w:p>
        </w:tc>
        <w:tc>
          <w:tcPr>
            <w:tcW w:w="8037" w:type="dxa"/>
            <w:tcBorders>
              <w:top w:val="single" w:sz="4" w:space="0" w:color="000000"/>
              <w:left w:val="single" w:sz="4" w:space="0" w:color="000000"/>
              <w:bottom w:val="single" w:sz="4" w:space="0" w:color="000000"/>
              <w:right w:val="single" w:sz="4" w:space="0" w:color="000000"/>
            </w:tcBorders>
          </w:tcPr>
          <w:p w:rsidR="00E66F0C" w:rsidRPr="00A71215" w:rsidRDefault="00E66F0C">
            <w:pPr>
              <w:spacing w:line="256" w:lineRule="auto"/>
              <w:rPr>
                <w:sz w:val="20"/>
                <w:szCs w:val="20"/>
              </w:rPr>
            </w:pPr>
            <w:proofErr w:type="spellStart"/>
            <w:r w:rsidRPr="00A71215">
              <w:rPr>
                <w:b/>
                <w:sz w:val="20"/>
                <w:szCs w:val="20"/>
              </w:rPr>
              <w:t>Критериал</w:t>
            </w:r>
            <w:proofErr w:type="spellEnd"/>
            <w:r w:rsidRPr="00A71215">
              <w:rPr>
                <w:b/>
                <w:sz w:val="20"/>
                <w:szCs w:val="20"/>
                <w:lang w:val="kk-KZ"/>
              </w:rPr>
              <w:t>ды бағалау</w:t>
            </w:r>
            <w:r w:rsidRPr="00A71215">
              <w:rPr>
                <w:b/>
                <w:sz w:val="20"/>
                <w:szCs w:val="20"/>
              </w:rPr>
              <w:t>:</w:t>
            </w:r>
            <w:r w:rsidRPr="00A71215">
              <w:rPr>
                <w:sz w:val="20"/>
                <w:szCs w:val="20"/>
              </w:rPr>
              <w:t xml:space="preserve"> </w:t>
            </w:r>
          </w:p>
          <w:p w:rsidR="008376CF" w:rsidRPr="00A71215" w:rsidRDefault="008376CF" w:rsidP="008376CF">
            <w:pPr>
              <w:tabs>
                <w:tab w:val="left" w:pos="426"/>
              </w:tabs>
              <w:adjustRightInd w:val="0"/>
              <w:jc w:val="both"/>
              <w:rPr>
                <w:sz w:val="20"/>
                <w:szCs w:val="20"/>
                <w:lang w:val="kk-KZ"/>
              </w:rPr>
            </w:pPr>
            <w:r w:rsidRPr="00A71215">
              <w:rPr>
                <w:sz w:val="20"/>
                <w:szCs w:val="20"/>
                <w:lang w:val="kk-KZ"/>
              </w:rPr>
              <w:t>Зертханалық жұмыстар -</w:t>
            </w:r>
            <w:r w:rsidR="00117AD7" w:rsidRPr="00A71215">
              <w:rPr>
                <w:sz w:val="20"/>
                <w:szCs w:val="20"/>
                <w:lang w:val="kk-KZ"/>
              </w:rPr>
              <w:t>1</w:t>
            </w:r>
            <w:r w:rsidRPr="00A71215">
              <w:rPr>
                <w:sz w:val="20"/>
                <w:szCs w:val="20"/>
                <w:lang w:val="kk-KZ"/>
              </w:rPr>
              <w:t>0%</w:t>
            </w:r>
          </w:p>
          <w:p w:rsidR="008376CF" w:rsidRPr="00A71215" w:rsidRDefault="008376CF" w:rsidP="008376CF">
            <w:pPr>
              <w:tabs>
                <w:tab w:val="left" w:pos="426"/>
              </w:tabs>
              <w:adjustRightInd w:val="0"/>
              <w:jc w:val="both"/>
              <w:rPr>
                <w:sz w:val="20"/>
                <w:szCs w:val="20"/>
                <w:lang w:val="kk-KZ"/>
              </w:rPr>
            </w:pPr>
            <w:r w:rsidRPr="00A71215">
              <w:rPr>
                <w:sz w:val="20"/>
                <w:szCs w:val="20"/>
                <w:lang w:val="kk-KZ"/>
              </w:rPr>
              <w:t xml:space="preserve">Студенттердің өзіндік жұмысы - </w:t>
            </w:r>
            <w:r w:rsidR="00117AD7" w:rsidRPr="00A71215">
              <w:rPr>
                <w:sz w:val="20"/>
                <w:szCs w:val="20"/>
                <w:lang w:val="kk-KZ"/>
              </w:rPr>
              <w:t>3</w:t>
            </w:r>
            <w:r w:rsidRPr="00A71215">
              <w:rPr>
                <w:sz w:val="20"/>
                <w:szCs w:val="20"/>
                <w:lang w:val="kk-KZ"/>
              </w:rPr>
              <w:t>0%</w:t>
            </w:r>
          </w:p>
          <w:p w:rsidR="008376CF" w:rsidRPr="00A71215" w:rsidRDefault="008376CF" w:rsidP="008376CF">
            <w:pPr>
              <w:tabs>
                <w:tab w:val="left" w:pos="426"/>
              </w:tabs>
              <w:adjustRightInd w:val="0"/>
              <w:jc w:val="both"/>
              <w:rPr>
                <w:sz w:val="20"/>
                <w:szCs w:val="20"/>
                <w:lang w:val="kk-KZ"/>
              </w:rPr>
            </w:pPr>
            <w:r w:rsidRPr="00A71215">
              <w:rPr>
                <w:sz w:val="20"/>
                <w:szCs w:val="20"/>
                <w:lang w:val="kk-KZ"/>
              </w:rPr>
              <w:t>Бақылау жұмыстар - 30%</w:t>
            </w:r>
          </w:p>
          <w:p w:rsidR="008376CF" w:rsidRPr="00A71215" w:rsidRDefault="008376CF" w:rsidP="008376CF">
            <w:pPr>
              <w:tabs>
                <w:tab w:val="left" w:pos="426"/>
              </w:tabs>
              <w:adjustRightInd w:val="0"/>
              <w:jc w:val="both"/>
              <w:rPr>
                <w:sz w:val="20"/>
                <w:szCs w:val="20"/>
                <w:lang w:val="kk-KZ"/>
              </w:rPr>
            </w:pPr>
            <w:r w:rsidRPr="00A71215">
              <w:rPr>
                <w:sz w:val="20"/>
                <w:szCs w:val="20"/>
                <w:lang w:val="kk-KZ"/>
              </w:rPr>
              <w:t>Коллоквиум (тест)  -</w:t>
            </w:r>
            <w:r w:rsidR="00117AD7" w:rsidRPr="00A71215">
              <w:rPr>
                <w:sz w:val="20"/>
                <w:szCs w:val="20"/>
                <w:lang w:val="kk-KZ"/>
              </w:rPr>
              <w:t>3</w:t>
            </w:r>
            <w:r w:rsidRPr="00A71215">
              <w:rPr>
                <w:sz w:val="20"/>
                <w:szCs w:val="20"/>
                <w:lang w:val="kk-KZ"/>
              </w:rPr>
              <w:t>0%</w:t>
            </w:r>
          </w:p>
          <w:p w:rsidR="008376CF" w:rsidRPr="00A71215" w:rsidRDefault="008376CF" w:rsidP="00B649C3">
            <w:pPr>
              <w:tabs>
                <w:tab w:val="left" w:pos="426"/>
                <w:tab w:val="left" w:pos="2143"/>
              </w:tabs>
              <w:adjustRightInd w:val="0"/>
              <w:jc w:val="both"/>
              <w:rPr>
                <w:sz w:val="20"/>
                <w:szCs w:val="20"/>
                <w:lang w:val="kk-KZ"/>
              </w:rPr>
            </w:pPr>
            <w:r w:rsidRPr="00A71215">
              <w:rPr>
                <w:sz w:val="20"/>
                <w:szCs w:val="20"/>
                <w:lang w:val="kk-KZ"/>
              </w:rPr>
              <w:t>Барлығы - 100 %</w:t>
            </w:r>
            <w:r w:rsidR="00B649C3" w:rsidRPr="00A71215">
              <w:rPr>
                <w:sz w:val="20"/>
                <w:szCs w:val="20"/>
                <w:lang w:val="kk-KZ"/>
              </w:rPr>
              <w:tab/>
            </w:r>
          </w:p>
          <w:p w:rsidR="008376CF" w:rsidRPr="00A71215" w:rsidRDefault="008376CF" w:rsidP="008376CF">
            <w:pPr>
              <w:tabs>
                <w:tab w:val="left" w:pos="426"/>
              </w:tabs>
              <w:adjustRightInd w:val="0"/>
              <w:jc w:val="both"/>
              <w:rPr>
                <w:sz w:val="20"/>
                <w:szCs w:val="20"/>
                <w:lang w:val="kk-KZ"/>
              </w:rPr>
            </w:pPr>
            <w:r w:rsidRPr="00A71215">
              <w:rPr>
                <w:sz w:val="20"/>
                <w:szCs w:val="20"/>
                <w:lang w:val="kk-KZ"/>
              </w:rPr>
              <w:t>Midterm - 100%</w:t>
            </w:r>
          </w:p>
          <w:p w:rsidR="008376CF" w:rsidRPr="00A71215" w:rsidRDefault="008376CF" w:rsidP="008376CF">
            <w:pPr>
              <w:tabs>
                <w:tab w:val="left" w:pos="426"/>
              </w:tabs>
              <w:adjustRightInd w:val="0"/>
              <w:jc w:val="both"/>
              <w:rPr>
                <w:sz w:val="20"/>
                <w:szCs w:val="20"/>
                <w:lang w:val="kk-KZ"/>
              </w:rPr>
            </w:pPr>
            <w:r w:rsidRPr="00A71215">
              <w:rPr>
                <w:sz w:val="20"/>
                <w:szCs w:val="20"/>
                <w:lang w:val="kk-KZ"/>
              </w:rPr>
              <w:t>Емтихан - 100%</w:t>
            </w:r>
          </w:p>
          <w:p w:rsidR="00E66F0C" w:rsidRPr="00A71215" w:rsidRDefault="00E66F0C">
            <w:pPr>
              <w:spacing w:line="256" w:lineRule="auto"/>
              <w:rPr>
                <w:sz w:val="20"/>
                <w:szCs w:val="20"/>
                <w:lang w:val="kk-KZ"/>
              </w:rPr>
            </w:pPr>
            <w:r w:rsidRPr="00A71215">
              <w:rPr>
                <w:b/>
                <w:sz w:val="20"/>
                <w:szCs w:val="20"/>
                <w:lang w:val="kk-KZ"/>
              </w:rPr>
              <w:t xml:space="preserve">Суммативті бағалау: </w:t>
            </w:r>
          </w:p>
          <w:p w:rsidR="008376CF" w:rsidRPr="00A71215" w:rsidRDefault="008376CF" w:rsidP="008376CF">
            <w:pPr>
              <w:tabs>
                <w:tab w:val="left" w:pos="426"/>
              </w:tabs>
              <w:adjustRightInd w:val="0"/>
              <w:jc w:val="both"/>
              <w:rPr>
                <w:sz w:val="20"/>
                <w:szCs w:val="20"/>
                <w:lang w:val="kk-KZ"/>
              </w:rPr>
            </w:pPr>
            <w:r w:rsidRPr="00A71215">
              <w:rPr>
                <w:sz w:val="20"/>
                <w:szCs w:val="20"/>
                <w:lang w:val="kk-KZ"/>
              </w:rPr>
              <w:t>Қорытынды бағалау келесі формуламен есептеледі:</w:t>
            </w:r>
          </w:p>
          <w:p w:rsidR="008376CF" w:rsidRPr="00A71215" w:rsidRDefault="008376CF" w:rsidP="008376CF">
            <w:pPr>
              <w:tabs>
                <w:tab w:val="left" w:pos="426"/>
              </w:tabs>
              <w:adjustRightInd w:val="0"/>
              <w:jc w:val="both"/>
              <w:rPr>
                <w:sz w:val="20"/>
                <w:szCs w:val="20"/>
              </w:rPr>
            </w:pPr>
            <m:oMathPara>
              <m:oMath>
                <m:r>
                  <m:rPr>
                    <m:sty m:val="p"/>
                  </m:rPr>
                  <w:rPr>
                    <w:rFonts w:ascii="Cambria Math" w:hAnsi="Cambria Math"/>
                    <w:sz w:val="20"/>
                    <w:szCs w:val="20"/>
                    <w:lang w:val="kk-KZ"/>
                  </w:rPr>
                  <m:t>Пән</m:t>
                </m:r>
                <m:r>
                  <m:rPr>
                    <m:sty m:val="p"/>
                  </m:rPr>
                  <w:rPr>
                    <w:rFonts w:ascii="Cambria Math"/>
                    <w:sz w:val="20"/>
                    <w:szCs w:val="20"/>
                    <w:lang w:val="kk-KZ"/>
                  </w:rPr>
                  <m:t xml:space="preserve"> </m:t>
                </m:r>
                <m:r>
                  <m:rPr>
                    <m:sty m:val="p"/>
                  </m:rPr>
                  <w:rPr>
                    <w:rFonts w:ascii="Cambria Math" w:hAnsi="Cambria Math"/>
                    <w:sz w:val="20"/>
                    <w:szCs w:val="20"/>
                    <w:lang w:val="kk-KZ"/>
                  </w:rPr>
                  <m:t>бойынша</m:t>
                </m:r>
                <m:r>
                  <m:rPr>
                    <m:sty m:val="p"/>
                  </m:rPr>
                  <w:rPr>
                    <w:rFonts w:ascii="Cambria Math"/>
                    <w:sz w:val="20"/>
                    <w:szCs w:val="20"/>
                    <w:lang w:val="kk-KZ"/>
                  </w:rPr>
                  <m:t xml:space="preserve"> </m:t>
                </m:r>
                <m:r>
                  <m:rPr>
                    <m:sty m:val="p"/>
                  </m:rPr>
                  <w:rPr>
                    <w:rFonts w:ascii="Cambria Math" w:hAnsi="Cambria Math"/>
                    <w:sz w:val="20"/>
                    <w:szCs w:val="20"/>
                    <w:lang w:val="kk-KZ"/>
                  </w:rPr>
                  <m:t>қорытынды</m:t>
                </m:r>
                <m:r>
                  <m:rPr>
                    <m:sty m:val="p"/>
                  </m:rPr>
                  <w:rPr>
                    <w:rFonts w:ascii="Cambria Math"/>
                    <w:sz w:val="20"/>
                    <w:szCs w:val="20"/>
                    <w:lang w:val="kk-KZ"/>
                  </w:rPr>
                  <m:t xml:space="preserve"> </m:t>
                </m:r>
                <m:r>
                  <m:rPr>
                    <m:sty m:val="p"/>
                  </m:rPr>
                  <w:rPr>
                    <w:rFonts w:ascii="Cambria Math" w:hAnsi="Cambria Math"/>
                    <w:sz w:val="20"/>
                    <w:szCs w:val="20"/>
                    <w:lang w:val="kk-KZ"/>
                  </w:rPr>
                  <m:t>бағалау</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РК</m:t>
                    </m:r>
                    <m:r>
                      <m:rPr>
                        <m:sty m:val="p"/>
                      </m:rPr>
                      <w:rPr>
                        <w:rFonts w:ascii="Cambria Math"/>
                        <w:sz w:val="20"/>
                        <w:szCs w:val="20"/>
                        <w:lang w:val="kk-KZ"/>
                      </w:rPr>
                      <m:t>1+</m:t>
                    </m:r>
                    <m:r>
                      <m:rPr>
                        <m:sty m:val="p"/>
                      </m:rPr>
                      <w:rPr>
                        <w:rFonts w:ascii="Cambria Math" w:hAnsi="Cambria Math"/>
                        <w:sz w:val="20"/>
                        <w:szCs w:val="20"/>
                        <w:lang w:val="kk-KZ"/>
                      </w:rPr>
                      <m:t>РК</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hAnsi="Cambria Math"/>
                    <w:sz w:val="20"/>
                    <w:szCs w:val="20"/>
                    <w:lang w:val="kk-KZ"/>
                  </w:rPr>
                  <m:t>∙</m:t>
                </m:r>
                <m:r>
                  <m:rPr>
                    <m:sty m:val="p"/>
                  </m:rPr>
                  <w:rPr>
                    <w:rFonts w:ascii="Cambria Math"/>
                    <w:sz w:val="20"/>
                    <w:szCs w:val="20"/>
                    <w:lang w:val="kk-KZ"/>
                  </w:rPr>
                  <m:t>0,6+0,1</m:t>
                </m:r>
                <m:r>
                  <m:rPr>
                    <m:sty m:val="p"/>
                  </m:rPr>
                  <w:rPr>
                    <w:rFonts w:ascii="Cambria Math" w:hAnsi="Cambria Math"/>
                    <w:sz w:val="20"/>
                    <w:szCs w:val="20"/>
                    <w:lang w:val="kk-KZ"/>
                  </w:rPr>
                  <m:t>МТ</m:t>
                </m:r>
                <m:r>
                  <m:rPr>
                    <m:sty m:val="p"/>
                  </m:rPr>
                  <w:rPr>
                    <w:rFonts w:ascii="Cambria Math"/>
                    <w:sz w:val="20"/>
                    <w:szCs w:val="20"/>
                    <w:lang w:val="kk-KZ"/>
                  </w:rPr>
                  <m:t>+0,3</m:t>
                </m:r>
                <m:r>
                  <m:rPr>
                    <m:sty m:val="p"/>
                  </m:rPr>
                  <w:rPr>
                    <w:rFonts w:ascii="Cambria Math" w:hAnsi="Cambria Math"/>
                    <w:sz w:val="20"/>
                    <w:szCs w:val="20"/>
                    <w:lang w:val="kk-KZ"/>
                  </w:rPr>
                  <m:t>ИК</m:t>
                </m:r>
              </m:oMath>
            </m:oMathPara>
          </w:p>
          <w:p w:rsidR="008376CF" w:rsidRPr="00A71215" w:rsidRDefault="008376CF" w:rsidP="008376CF">
            <w:pPr>
              <w:rPr>
                <w:sz w:val="20"/>
                <w:szCs w:val="20"/>
                <w:lang w:val="kk-KZ"/>
              </w:rPr>
            </w:pPr>
            <w:r w:rsidRPr="00A71215">
              <w:rPr>
                <w:sz w:val="20"/>
                <w:szCs w:val="20"/>
                <w:lang w:val="kk-KZ"/>
              </w:rPr>
              <w:t>Білімді бағалау шкаласы:</w:t>
            </w:r>
          </w:p>
          <w:p w:rsidR="008376CF" w:rsidRPr="00A71215" w:rsidRDefault="008376CF" w:rsidP="008376CF">
            <w:pPr>
              <w:pStyle w:val="a6"/>
              <w:tabs>
                <w:tab w:val="left" w:pos="426"/>
              </w:tabs>
              <w:autoSpaceDE w:val="0"/>
              <w:autoSpaceDN w:val="0"/>
              <w:adjustRightInd w:val="0"/>
              <w:ind w:left="34"/>
              <w:jc w:val="both"/>
              <w:rPr>
                <w:sz w:val="20"/>
                <w:szCs w:val="20"/>
              </w:rPr>
            </w:pPr>
            <w:r w:rsidRPr="00A71215">
              <w:rPr>
                <w:sz w:val="20"/>
                <w:szCs w:val="20"/>
              </w:rPr>
              <w:t>95% - 100%: А</w:t>
            </w:r>
            <w:r w:rsidRPr="00A71215">
              <w:rPr>
                <w:sz w:val="20"/>
                <w:szCs w:val="20"/>
              </w:rPr>
              <w:tab/>
            </w:r>
            <w:r w:rsidRPr="00A71215">
              <w:rPr>
                <w:sz w:val="20"/>
                <w:szCs w:val="20"/>
              </w:rPr>
              <w:tab/>
              <w:t>90% - 94%: А-</w:t>
            </w:r>
          </w:p>
          <w:p w:rsidR="008376CF" w:rsidRPr="00A71215" w:rsidRDefault="008376CF" w:rsidP="008376CF">
            <w:pPr>
              <w:pStyle w:val="a6"/>
              <w:tabs>
                <w:tab w:val="left" w:pos="426"/>
              </w:tabs>
              <w:autoSpaceDE w:val="0"/>
              <w:autoSpaceDN w:val="0"/>
              <w:adjustRightInd w:val="0"/>
              <w:ind w:left="34"/>
              <w:jc w:val="both"/>
              <w:rPr>
                <w:sz w:val="20"/>
                <w:szCs w:val="20"/>
              </w:rPr>
            </w:pPr>
            <w:r w:rsidRPr="00A71215">
              <w:rPr>
                <w:sz w:val="20"/>
                <w:szCs w:val="20"/>
              </w:rPr>
              <w:t>85% - 89%: В+</w:t>
            </w:r>
            <w:r w:rsidRPr="00A71215">
              <w:rPr>
                <w:sz w:val="20"/>
                <w:szCs w:val="20"/>
              </w:rPr>
              <w:tab/>
            </w:r>
            <w:r w:rsidRPr="00A71215">
              <w:rPr>
                <w:sz w:val="20"/>
                <w:szCs w:val="20"/>
              </w:rPr>
              <w:tab/>
              <w:t>80% - 84%: В</w:t>
            </w:r>
            <w:r w:rsidRPr="00A71215">
              <w:rPr>
                <w:sz w:val="20"/>
                <w:szCs w:val="20"/>
              </w:rPr>
              <w:tab/>
            </w:r>
            <w:r w:rsidRPr="00A71215">
              <w:rPr>
                <w:sz w:val="20"/>
                <w:szCs w:val="20"/>
              </w:rPr>
              <w:tab/>
            </w:r>
            <w:r w:rsidRPr="00A71215">
              <w:rPr>
                <w:sz w:val="20"/>
                <w:szCs w:val="20"/>
              </w:rPr>
              <w:tab/>
              <w:t>75% - 79%: В-</w:t>
            </w:r>
          </w:p>
          <w:p w:rsidR="008376CF" w:rsidRPr="00A71215" w:rsidRDefault="008376CF" w:rsidP="008376CF">
            <w:pPr>
              <w:pStyle w:val="a6"/>
              <w:tabs>
                <w:tab w:val="left" w:pos="426"/>
              </w:tabs>
              <w:autoSpaceDE w:val="0"/>
              <w:autoSpaceDN w:val="0"/>
              <w:adjustRightInd w:val="0"/>
              <w:ind w:left="34"/>
              <w:jc w:val="both"/>
              <w:rPr>
                <w:sz w:val="20"/>
                <w:szCs w:val="20"/>
              </w:rPr>
            </w:pPr>
            <w:r w:rsidRPr="00A71215">
              <w:rPr>
                <w:sz w:val="20"/>
                <w:szCs w:val="20"/>
              </w:rPr>
              <w:t>70% - 74%: С+</w:t>
            </w:r>
            <w:r w:rsidRPr="00A71215">
              <w:rPr>
                <w:sz w:val="20"/>
                <w:szCs w:val="20"/>
              </w:rPr>
              <w:tab/>
            </w:r>
            <w:r w:rsidRPr="00A71215">
              <w:rPr>
                <w:sz w:val="20"/>
                <w:szCs w:val="20"/>
              </w:rPr>
              <w:tab/>
              <w:t>65% - 69%: С</w:t>
            </w:r>
            <w:r w:rsidRPr="00A71215">
              <w:rPr>
                <w:sz w:val="20"/>
                <w:szCs w:val="20"/>
              </w:rPr>
              <w:tab/>
            </w:r>
            <w:r w:rsidRPr="00A71215">
              <w:rPr>
                <w:sz w:val="20"/>
                <w:szCs w:val="20"/>
              </w:rPr>
              <w:tab/>
            </w:r>
            <w:r w:rsidRPr="00A71215">
              <w:rPr>
                <w:sz w:val="20"/>
                <w:szCs w:val="20"/>
              </w:rPr>
              <w:tab/>
              <w:t>60% - 64%: С-</w:t>
            </w:r>
          </w:p>
          <w:p w:rsidR="00E66F0C" w:rsidRPr="00A71215" w:rsidRDefault="008376CF" w:rsidP="008376CF">
            <w:pPr>
              <w:spacing w:line="256" w:lineRule="auto"/>
            </w:pPr>
            <w:r w:rsidRPr="00A71215">
              <w:rPr>
                <w:sz w:val="20"/>
                <w:szCs w:val="20"/>
              </w:rPr>
              <w:t xml:space="preserve">55% - 59%: </w:t>
            </w:r>
            <w:r w:rsidRPr="00A71215">
              <w:rPr>
                <w:sz w:val="20"/>
                <w:szCs w:val="20"/>
                <w:lang w:val="en-US"/>
              </w:rPr>
              <w:t>D</w:t>
            </w:r>
            <w:r w:rsidRPr="00A71215">
              <w:rPr>
                <w:sz w:val="20"/>
                <w:szCs w:val="20"/>
              </w:rPr>
              <w:t>+</w:t>
            </w:r>
            <w:r w:rsidRPr="00A71215">
              <w:rPr>
                <w:sz w:val="20"/>
                <w:szCs w:val="20"/>
              </w:rPr>
              <w:tab/>
            </w:r>
            <w:r w:rsidRPr="00A71215">
              <w:rPr>
                <w:sz w:val="20"/>
                <w:szCs w:val="20"/>
              </w:rPr>
              <w:tab/>
              <w:t xml:space="preserve">50% - 54%: </w:t>
            </w:r>
            <w:r w:rsidRPr="00A71215">
              <w:rPr>
                <w:sz w:val="20"/>
                <w:szCs w:val="20"/>
                <w:lang w:val="en-US"/>
              </w:rPr>
              <w:t>D</w:t>
            </w:r>
            <w:r w:rsidRPr="00A71215">
              <w:rPr>
                <w:sz w:val="20"/>
                <w:szCs w:val="20"/>
              </w:rPr>
              <w:t>-</w:t>
            </w:r>
            <w:r w:rsidRPr="00A71215">
              <w:rPr>
                <w:sz w:val="20"/>
                <w:szCs w:val="20"/>
              </w:rPr>
              <w:tab/>
            </w:r>
            <w:r w:rsidRPr="00A71215">
              <w:rPr>
                <w:sz w:val="20"/>
                <w:szCs w:val="20"/>
              </w:rPr>
              <w:tab/>
              <w:t xml:space="preserve">            0% -49%: </w:t>
            </w:r>
            <w:r w:rsidRPr="00A71215">
              <w:rPr>
                <w:sz w:val="20"/>
                <w:szCs w:val="20"/>
                <w:lang w:val="en-US"/>
              </w:rPr>
              <w:t>F</w:t>
            </w:r>
          </w:p>
        </w:tc>
      </w:tr>
    </w:tbl>
    <w:p w:rsidR="00E66F0C" w:rsidRPr="00A71215" w:rsidRDefault="00E66F0C" w:rsidP="00E66F0C">
      <w:pPr>
        <w:jc w:val="right"/>
      </w:pPr>
    </w:p>
    <w:p w:rsidR="00792945" w:rsidRPr="00A71215" w:rsidRDefault="00792945" w:rsidP="00E66F0C">
      <w:pPr>
        <w:jc w:val="center"/>
        <w:rPr>
          <w:b/>
          <w:lang w:val="kk-KZ"/>
        </w:rPr>
      </w:pPr>
    </w:p>
    <w:p w:rsidR="00B649C3" w:rsidRPr="00A71215" w:rsidRDefault="00B649C3" w:rsidP="00B649C3">
      <w:pPr>
        <w:rPr>
          <w:b/>
          <w:lang w:val="kk-KZ"/>
        </w:rPr>
      </w:pPr>
      <w:r w:rsidRPr="00A71215">
        <w:rPr>
          <w:b/>
          <w:lang w:val="kk-KZ"/>
        </w:rPr>
        <w:t>Оқу курсы мазмұнының  орындау күнтізбесі:</w:t>
      </w:r>
    </w:p>
    <w:p w:rsidR="00BF0A5E" w:rsidRPr="00A71215" w:rsidRDefault="00BF0A5E" w:rsidP="00BF0A5E">
      <w:pPr>
        <w:jc w:val="center"/>
        <w:rPr>
          <w:b/>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7"/>
        <w:gridCol w:w="5578"/>
        <w:gridCol w:w="87"/>
        <w:gridCol w:w="992"/>
        <w:gridCol w:w="13"/>
        <w:gridCol w:w="2078"/>
        <w:gridCol w:w="35"/>
      </w:tblGrid>
      <w:tr w:rsidR="00A71215" w:rsidRPr="00A71215" w:rsidTr="00EA46AE">
        <w:trPr>
          <w:gridAfter w:val="1"/>
          <w:wAfter w:w="35" w:type="dxa"/>
        </w:trPr>
        <w:tc>
          <w:tcPr>
            <w:tcW w:w="1099" w:type="dxa"/>
            <w:tcBorders>
              <w:top w:val="single" w:sz="4" w:space="0" w:color="000000"/>
              <w:left w:val="single" w:sz="4" w:space="0" w:color="000000"/>
              <w:bottom w:val="single" w:sz="4" w:space="0" w:color="000000"/>
              <w:right w:val="single" w:sz="4" w:space="0" w:color="000000"/>
            </w:tcBorders>
          </w:tcPr>
          <w:p w:rsidR="00BF0A5E" w:rsidRPr="00A71215" w:rsidRDefault="00BF0A5E" w:rsidP="00EA46AE">
            <w:pPr>
              <w:jc w:val="center"/>
            </w:pPr>
            <w:r w:rsidRPr="00A71215">
              <w:rPr>
                <w:lang w:val="kk-KZ"/>
              </w:rPr>
              <w:t>Апта</w:t>
            </w:r>
            <w:r w:rsidRPr="00A71215">
              <w:t xml:space="preserve"> / </w:t>
            </w:r>
            <w:r w:rsidRPr="00A71215">
              <w:rPr>
                <w:lang w:val="kk-KZ"/>
              </w:rPr>
              <w:t>күні</w:t>
            </w:r>
          </w:p>
        </w:tc>
        <w:tc>
          <w:tcPr>
            <w:tcW w:w="5672" w:type="dxa"/>
            <w:gridSpan w:val="3"/>
            <w:tcBorders>
              <w:top w:val="single" w:sz="4" w:space="0" w:color="000000"/>
              <w:left w:val="single" w:sz="4" w:space="0" w:color="000000"/>
              <w:bottom w:val="single" w:sz="4" w:space="0" w:color="000000"/>
              <w:right w:val="single" w:sz="4" w:space="0" w:color="000000"/>
            </w:tcBorders>
          </w:tcPr>
          <w:p w:rsidR="00BF0A5E" w:rsidRPr="00A71215" w:rsidRDefault="00BF0A5E" w:rsidP="00BF0A5E">
            <w:pPr>
              <w:jc w:val="center"/>
            </w:pPr>
            <w:r w:rsidRPr="00A71215">
              <w:rPr>
                <w:lang w:val="kk-KZ"/>
              </w:rPr>
              <w:t>Тақырыптың атауы</w:t>
            </w:r>
            <w:r w:rsidRPr="00A71215">
              <w:t xml:space="preserve"> (</w:t>
            </w:r>
            <w:r w:rsidRPr="00A71215">
              <w:rPr>
                <w:lang w:val="kk-KZ"/>
              </w:rPr>
              <w:t>дәріс</w:t>
            </w:r>
            <w:r w:rsidRPr="00A71215">
              <w:t xml:space="preserve">, </w:t>
            </w:r>
            <w:proofErr w:type="spellStart"/>
            <w:r w:rsidRPr="00A71215">
              <w:t>практи</w:t>
            </w:r>
            <w:proofErr w:type="spellEnd"/>
            <w:r w:rsidRPr="00A71215">
              <w:rPr>
                <w:lang w:val="kk-KZ"/>
              </w:rPr>
              <w:t>калық сабақ</w:t>
            </w:r>
            <w:r w:rsidRPr="00A71215">
              <w:t xml:space="preserve">, </w:t>
            </w:r>
            <w:r w:rsidRPr="00A71215">
              <w:rPr>
                <w:lang w:val="kk-KZ"/>
              </w:rPr>
              <w:t>СӨЖ, СОӨЖ</w:t>
            </w:r>
            <w:r w:rsidRPr="00A71215">
              <w:t>)</w:t>
            </w:r>
          </w:p>
        </w:tc>
        <w:tc>
          <w:tcPr>
            <w:tcW w:w="992" w:type="dxa"/>
            <w:tcBorders>
              <w:top w:val="single" w:sz="4" w:space="0" w:color="000000"/>
              <w:left w:val="single" w:sz="4" w:space="0" w:color="000000"/>
              <w:bottom w:val="single" w:sz="4" w:space="0" w:color="000000"/>
              <w:right w:val="single" w:sz="4" w:space="0" w:color="000000"/>
            </w:tcBorders>
          </w:tcPr>
          <w:p w:rsidR="00BF0A5E" w:rsidRPr="00A71215" w:rsidRDefault="00BF0A5E" w:rsidP="00EA46AE">
            <w:pPr>
              <w:jc w:val="center"/>
            </w:pPr>
            <w:r w:rsidRPr="00A71215">
              <w:rPr>
                <w:lang w:val="kk-KZ"/>
              </w:rPr>
              <w:t>Сағат саны</w:t>
            </w:r>
          </w:p>
        </w:tc>
        <w:tc>
          <w:tcPr>
            <w:tcW w:w="2091" w:type="dxa"/>
            <w:gridSpan w:val="2"/>
            <w:tcBorders>
              <w:top w:val="single" w:sz="4" w:space="0" w:color="000000"/>
              <w:left w:val="single" w:sz="4" w:space="0" w:color="000000"/>
              <w:bottom w:val="single" w:sz="4" w:space="0" w:color="000000"/>
              <w:right w:val="single" w:sz="4" w:space="0" w:color="000000"/>
            </w:tcBorders>
          </w:tcPr>
          <w:p w:rsidR="00BF0A5E" w:rsidRPr="00A71215" w:rsidRDefault="00BF0A5E" w:rsidP="00EA46AE">
            <w:pPr>
              <w:jc w:val="center"/>
            </w:pPr>
            <w:proofErr w:type="spellStart"/>
            <w:proofErr w:type="gramStart"/>
            <w:r w:rsidRPr="00A71215">
              <w:t>Максимал</w:t>
            </w:r>
            <w:proofErr w:type="spellEnd"/>
            <w:r w:rsidRPr="00A71215">
              <w:rPr>
                <w:lang w:val="kk-KZ"/>
              </w:rPr>
              <w:t xml:space="preserve">ды </w:t>
            </w:r>
            <w:r w:rsidRPr="00A71215">
              <w:t xml:space="preserve"> балл</w:t>
            </w:r>
            <w:proofErr w:type="gramEnd"/>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hideMark/>
          </w:tcPr>
          <w:p w:rsidR="00BF0A5E" w:rsidRPr="00A71215" w:rsidRDefault="00BF0A5E" w:rsidP="00BF0A5E">
            <w:pPr>
              <w:tabs>
                <w:tab w:val="center" w:pos="4678"/>
                <w:tab w:val="left" w:pos="6324"/>
              </w:tabs>
              <w:rPr>
                <w:b/>
                <w:lang w:val="kk-KZ"/>
              </w:rPr>
            </w:pPr>
            <w:r w:rsidRPr="00A71215">
              <w:rPr>
                <w:b/>
                <w:lang w:val="kk-KZ"/>
              </w:rPr>
              <w:tab/>
              <w:t xml:space="preserve">Модуль 1.  </w:t>
            </w:r>
            <w:r w:rsidRPr="00A71215">
              <w:rPr>
                <w:b/>
                <w:bCs/>
                <w:lang w:val="kk-KZ"/>
              </w:rPr>
              <w:t>Материалтануға кіріспе</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06" w:type="dxa"/>
            <w:gridSpan w:val="2"/>
            <w:vMerge w:val="restart"/>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1</w:t>
            </w:r>
          </w:p>
          <w:p w:rsidR="00BF0A5E" w:rsidRPr="00A71215" w:rsidRDefault="00BF0A5E" w:rsidP="00EA46AE">
            <w:pPr>
              <w:jc w:val="cente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C110B8">
            <w:pPr>
              <w:jc w:val="both"/>
              <w:rPr>
                <w:b/>
                <w:lang w:val="kk-KZ"/>
              </w:rPr>
            </w:pPr>
            <w:r w:rsidRPr="00A71215">
              <w:rPr>
                <w:b/>
                <w:lang w:val="kk-KZ"/>
              </w:rPr>
              <w:t>Дәріс</w:t>
            </w:r>
            <w:r w:rsidR="00C110B8" w:rsidRPr="00A71215">
              <w:rPr>
                <w:b/>
                <w:lang w:val="kk-KZ"/>
              </w:rPr>
              <w:t>1.</w:t>
            </w:r>
            <w:r w:rsidR="00C110B8" w:rsidRPr="00A71215">
              <w:rPr>
                <w:lang w:val="kk-KZ"/>
              </w:rPr>
              <w:t xml:space="preserve"> Материалтанудың ғылыми және техникалық мәні. Қатты денелердің жіктелуі.</w:t>
            </w:r>
            <w:r w:rsidR="00E87439" w:rsidRPr="00A71215">
              <w:rPr>
                <w:lang w:val="kk-KZ"/>
              </w:rPr>
              <w:t xml:space="preserve"> Құрам-құрылыс-қасиеттер арасындағы байланыс.</w:t>
            </w:r>
          </w:p>
        </w:tc>
        <w:tc>
          <w:tcPr>
            <w:tcW w:w="1005"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1</w:t>
            </w:r>
          </w:p>
          <w:p w:rsidR="00BF0A5E" w:rsidRPr="00A71215" w:rsidRDefault="00BF0A5E"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5"/>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BF0A5E" w:rsidRPr="00A71215" w:rsidRDefault="00BF0A5E"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C110B8" w:rsidP="00C110B8">
            <w:pPr>
              <w:rPr>
                <w:lang w:val="kk-KZ"/>
              </w:rPr>
            </w:pPr>
            <w:proofErr w:type="spellStart"/>
            <w:r w:rsidRPr="00A71215">
              <w:rPr>
                <w:b/>
              </w:rPr>
              <w:t>Практи</w:t>
            </w:r>
            <w:proofErr w:type="spellEnd"/>
            <w:r w:rsidRPr="00A71215">
              <w:rPr>
                <w:b/>
                <w:lang w:val="kk-KZ"/>
              </w:rPr>
              <w:t>калық сабақ 1.</w:t>
            </w:r>
            <w:r w:rsidRPr="00A71215">
              <w:rPr>
                <w:lang w:val="kk-KZ"/>
              </w:rPr>
              <w:t xml:space="preserve"> Қатты денелердің кристаллографиялық құрылымын зерттеу </w:t>
            </w:r>
          </w:p>
        </w:tc>
        <w:tc>
          <w:tcPr>
            <w:tcW w:w="100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BF0A5E" w:rsidRPr="00A71215" w:rsidRDefault="00BF0A5E"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BF0A5E" w:rsidRPr="00A71215" w:rsidRDefault="00C110B8" w:rsidP="0032397D">
            <w:pPr>
              <w:pStyle w:val="HTML"/>
              <w:shd w:val="clear" w:color="auto" w:fill="FFFFFF"/>
              <w:rPr>
                <w:lang w:val="kk-KZ"/>
              </w:rPr>
            </w:pPr>
            <w:r w:rsidRPr="00A71215">
              <w:rPr>
                <w:rFonts w:ascii="Times New Roman" w:hAnsi="Times New Roman" w:cs="Times New Roman"/>
                <w:b/>
                <w:sz w:val="24"/>
                <w:szCs w:val="24"/>
                <w:lang w:val="kk-KZ"/>
              </w:rPr>
              <w:t>Зертханалық сабақ</w:t>
            </w:r>
            <w:r w:rsidR="00BF0A5E" w:rsidRPr="00A71215">
              <w:rPr>
                <w:rFonts w:ascii="Times New Roman" w:hAnsi="Times New Roman" w:cs="Times New Roman"/>
                <w:b/>
                <w:sz w:val="24"/>
                <w:szCs w:val="24"/>
                <w:lang w:val="kk-KZ"/>
              </w:rPr>
              <w:t xml:space="preserve"> 1.  </w:t>
            </w:r>
            <w:r w:rsidR="00FB7726" w:rsidRPr="00A71215">
              <w:rPr>
                <w:rFonts w:ascii="Times New Roman" w:hAnsi="Times New Roman" w:cs="Times New Roman"/>
                <w:sz w:val="24"/>
                <w:szCs w:val="24"/>
                <w:lang w:val="kk-KZ"/>
              </w:rPr>
              <w:t>Әртүрлі кубты ұяшықтардың параметрлерін есептеу. «Нүктелік және кеңістіктік симметрияның элементтері» тақырыбы</w:t>
            </w:r>
            <w:r w:rsidR="0032397D" w:rsidRPr="00A71215">
              <w:rPr>
                <w:rFonts w:ascii="Times New Roman" w:hAnsi="Times New Roman" w:cs="Times New Roman"/>
                <w:sz w:val="24"/>
                <w:szCs w:val="24"/>
                <w:lang w:val="kk-KZ"/>
              </w:rPr>
              <w:t xml:space="preserve"> бойынша </w:t>
            </w:r>
            <w:r w:rsidR="00FB7726" w:rsidRPr="00A71215">
              <w:rPr>
                <w:rFonts w:ascii="Times New Roman" w:hAnsi="Times New Roman" w:cs="Times New Roman"/>
                <w:sz w:val="24"/>
                <w:szCs w:val="24"/>
                <w:lang w:val="kk-KZ"/>
              </w:rPr>
              <w:t>тест тапсырмалары</w:t>
            </w:r>
          </w:p>
        </w:tc>
        <w:tc>
          <w:tcPr>
            <w:tcW w:w="1005"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2</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06" w:type="dxa"/>
            <w:gridSpan w:val="2"/>
            <w:vMerge w:val="restart"/>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2</w:t>
            </w:r>
          </w:p>
        </w:tc>
        <w:tc>
          <w:tcPr>
            <w:tcW w:w="566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C110B8">
            <w:pPr>
              <w:jc w:val="both"/>
              <w:rPr>
                <w:lang w:val="kk-KZ"/>
              </w:rPr>
            </w:pPr>
            <w:r w:rsidRPr="00A71215">
              <w:rPr>
                <w:b/>
                <w:lang w:val="kk-KZ"/>
              </w:rPr>
              <w:t>Дәріс</w:t>
            </w:r>
            <w:r w:rsidR="00C110B8" w:rsidRPr="00A71215">
              <w:rPr>
                <w:b/>
                <w:lang w:val="kk-KZ"/>
              </w:rPr>
              <w:t xml:space="preserve"> 2.</w:t>
            </w:r>
            <w:r w:rsidR="00C110B8" w:rsidRPr="00A71215">
              <w:rPr>
                <w:lang w:val="kk-KZ"/>
              </w:rPr>
              <w:t xml:space="preserve"> Статистикалық физиканың негіздері. Таралым функциялары. Гиббс таралымы. Ферми-Дирак, Бозе-Энштейн таралымдары.</w:t>
            </w:r>
          </w:p>
        </w:tc>
        <w:tc>
          <w:tcPr>
            <w:tcW w:w="100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BF0A5E" w:rsidRPr="00A71215" w:rsidRDefault="00BF0A5E"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C110B8" w:rsidP="00243B5F">
            <w:pPr>
              <w:jc w:val="both"/>
              <w:rPr>
                <w:lang w:val="kk-KZ"/>
              </w:rPr>
            </w:pPr>
            <w:proofErr w:type="spellStart"/>
            <w:r w:rsidRPr="00A71215">
              <w:rPr>
                <w:b/>
              </w:rPr>
              <w:t>Практи</w:t>
            </w:r>
            <w:proofErr w:type="spellEnd"/>
            <w:r w:rsidRPr="00A71215">
              <w:rPr>
                <w:b/>
                <w:lang w:val="kk-KZ"/>
              </w:rPr>
              <w:t>калық сабақ 2.</w:t>
            </w:r>
            <w:r w:rsidRPr="00A71215">
              <w:t xml:space="preserve"> </w:t>
            </w:r>
            <w:r w:rsidR="00243B5F" w:rsidRPr="00A71215">
              <w:rPr>
                <w:lang w:val="kk-KZ"/>
              </w:rPr>
              <w:t>Физика-химиялық талдауды қарастыру.</w:t>
            </w:r>
          </w:p>
        </w:tc>
        <w:tc>
          <w:tcPr>
            <w:tcW w:w="100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BF0A5E" w:rsidRPr="00A71215" w:rsidRDefault="00BF0A5E"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BF0A5E" w:rsidRPr="00A71215" w:rsidRDefault="00243B5F" w:rsidP="0032397D">
            <w:pPr>
              <w:jc w:val="both"/>
              <w:rPr>
                <w:b/>
                <w:lang w:val="kk-KZ"/>
              </w:rPr>
            </w:pPr>
            <w:r w:rsidRPr="00A71215">
              <w:rPr>
                <w:b/>
                <w:lang w:val="kk-KZ"/>
              </w:rPr>
              <w:t>Зертханалық сабақ</w:t>
            </w:r>
            <w:r w:rsidR="00BF0A5E" w:rsidRPr="00A71215">
              <w:rPr>
                <w:b/>
                <w:lang w:val="kk-KZ"/>
              </w:rPr>
              <w:t xml:space="preserve"> 2. </w:t>
            </w:r>
            <w:r w:rsidR="0032397D" w:rsidRPr="00A71215">
              <w:rPr>
                <w:lang w:val="kk-KZ"/>
              </w:rPr>
              <w:t>«Күй диаграммалары»</w:t>
            </w:r>
            <w:r w:rsidR="0032397D" w:rsidRPr="00A71215">
              <w:rPr>
                <w:sz w:val="28"/>
                <w:szCs w:val="28"/>
                <w:lang w:val="kk-KZ"/>
              </w:rPr>
              <w:t xml:space="preserve"> </w:t>
            </w:r>
            <w:r w:rsidR="0032397D" w:rsidRPr="00A71215">
              <w:rPr>
                <w:lang w:val="kk-KZ"/>
              </w:rPr>
              <w:t>тақырыбы бойынша тест тапсырмалары</w:t>
            </w:r>
            <w:r w:rsidR="0032397D" w:rsidRPr="00A71215">
              <w:rPr>
                <w:sz w:val="28"/>
                <w:szCs w:val="28"/>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2</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BF0A5E" w:rsidRPr="00A71215" w:rsidRDefault="00BF0A5E"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243B5F" w:rsidP="00243B5F">
            <w:pPr>
              <w:rPr>
                <w:lang w:val="kk-KZ"/>
              </w:rPr>
            </w:pPr>
            <w:r w:rsidRPr="00A71215">
              <w:rPr>
                <w:lang w:val="kk-KZ"/>
              </w:rPr>
              <w:t>СӨЖ-</w:t>
            </w:r>
            <w:r w:rsidR="00BF0A5E" w:rsidRPr="00A71215">
              <w:rPr>
                <w:lang w:val="kk-KZ"/>
              </w:rPr>
              <w:t xml:space="preserve">1: </w:t>
            </w:r>
            <w:r w:rsidRPr="00A71215">
              <w:rPr>
                <w:lang w:val="kk-KZ"/>
              </w:rPr>
              <w:t xml:space="preserve">Келесі тақырыптар бойынша білімді көрсету:  Атом құрылысы. Химиялық байланыс.Химиялық термодинамика.   Химиялық кинетика. </w:t>
            </w:r>
          </w:p>
        </w:tc>
        <w:tc>
          <w:tcPr>
            <w:tcW w:w="1005"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10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7"/>
        </w:trPr>
        <w:tc>
          <w:tcPr>
            <w:tcW w:w="9889" w:type="dxa"/>
            <w:gridSpan w:val="8"/>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tabs>
                <w:tab w:val="center" w:pos="4678"/>
                <w:tab w:val="left" w:pos="8496"/>
              </w:tabs>
              <w:rPr>
                <w:lang w:val="kk-KZ"/>
              </w:rPr>
            </w:pPr>
            <w:r w:rsidRPr="00A71215">
              <w:rPr>
                <w:b/>
                <w:lang w:val="kk-KZ"/>
              </w:rPr>
              <w:tab/>
              <w:t xml:space="preserve">Модуль 2. </w:t>
            </w:r>
            <w:r w:rsidR="00243B5F" w:rsidRPr="00A71215">
              <w:rPr>
                <w:b/>
                <w:lang w:val="kk-KZ"/>
              </w:rPr>
              <w:t>Қатты денелердің электронды және фононды құрылымдары</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3</w:t>
            </w:r>
          </w:p>
          <w:p w:rsidR="00BF0A5E" w:rsidRPr="00A71215" w:rsidRDefault="00BF0A5E" w:rsidP="00EA46AE">
            <w:pPr>
              <w:jc w:val="cente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BF0A5E" w:rsidRPr="00A71215" w:rsidRDefault="00BF0A5E" w:rsidP="00243B5F">
            <w:pPr>
              <w:jc w:val="both"/>
              <w:rPr>
                <w:lang w:val="kk-KZ"/>
              </w:rPr>
            </w:pPr>
            <w:r w:rsidRPr="00A71215">
              <w:rPr>
                <w:b/>
                <w:lang w:val="kk-KZ"/>
              </w:rPr>
              <w:t xml:space="preserve">Дәріс </w:t>
            </w:r>
            <w:r w:rsidR="00243B5F" w:rsidRPr="00A71215">
              <w:rPr>
                <w:b/>
                <w:lang w:val="kk-KZ"/>
              </w:rPr>
              <w:t>3.</w:t>
            </w:r>
            <w:r w:rsidR="00243B5F" w:rsidRPr="00A71215">
              <w:rPr>
                <w:lang w:val="kk-KZ"/>
              </w:rPr>
              <w:t xml:space="preserve"> Қатты денелердегі электрондардың энергетикалық спектрінің аймақтық сипаты.</w:t>
            </w:r>
          </w:p>
        </w:tc>
        <w:tc>
          <w:tcPr>
            <w:tcW w:w="1092" w:type="dxa"/>
            <w:gridSpan w:val="3"/>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BF0A5E" w:rsidRPr="00A71215" w:rsidRDefault="00BF0A5E"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BF0A5E" w:rsidRPr="00A71215" w:rsidRDefault="00C110B8" w:rsidP="00243B5F">
            <w:pPr>
              <w:rPr>
                <w:lang w:val="kk-KZ"/>
              </w:rPr>
            </w:pPr>
            <w:proofErr w:type="spellStart"/>
            <w:r w:rsidRPr="00A71215">
              <w:rPr>
                <w:b/>
              </w:rPr>
              <w:t>Практи</w:t>
            </w:r>
            <w:proofErr w:type="spellEnd"/>
            <w:r w:rsidRPr="00A71215">
              <w:rPr>
                <w:b/>
                <w:lang w:val="kk-KZ"/>
              </w:rPr>
              <w:t>калық сабақ</w:t>
            </w:r>
            <w:r w:rsidR="00243B5F" w:rsidRPr="00A71215">
              <w:rPr>
                <w:b/>
                <w:lang w:val="kk-KZ"/>
              </w:rPr>
              <w:t xml:space="preserve"> 3.</w:t>
            </w:r>
            <w:r w:rsidRPr="00A71215">
              <w:t xml:space="preserve"> </w:t>
            </w:r>
            <w:r w:rsidR="00243B5F" w:rsidRPr="00A71215">
              <w:rPr>
                <w:lang w:val="kk-KZ"/>
              </w:rPr>
              <w:t>Шредингер теңдеуді шешу.</w:t>
            </w:r>
          </w:p>
        </w:tc>
        <w:tc>
          <w:tcPr>
            <w:tcW w:w="1092" w:type="dxa"/>
            <w:gridSpan w:val="3"/>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BF0A5E" w:rsidRPr="00A71215" w:rsidRDefault="00BF0A5E" w:rsidP="00EA46AE">
            <w:pPr>
              <w:rPr>
                <w:lang w:val="kk-KZ"/>
              </w:rPr>
            </w:pPr>
          </w:p>
        </w:tc>
        <w:tc>
          <w:tcPr>
            <w:tcW w:w="5578" w:type="dxa"/>
            <w:tcBorders>
              <w:top w:val="single" w:sz="4" w:space="0" w:color="auto"/>
              <w:left w:val="single" w:sz="4" w:space="0" w:color="auto"/>
              <w:bottom w:val="single" w:sz="4" w:space="0" w:color="auto"/>
              <w:right w:val="single" w:sz="4" w:space="0" w:color="auto"/>
            </w:tcBorders>
          </w:tcPr>
          <w:p w:rsidR="00BF0A5E" w:rsidRPr="00A71215" w:rsidRDefault="00BF0A5E" w:rsidP="00D0587D">
            <w:pPr>
              <w:rPr>
                <w:b/>
                <w:lang w:val="kk-KZ"/>
              </w:rPr>
            </w:pPr>
            <w:r w:rsidRPr="00A71215">
              <w:rPr>
                <w:b/>
                <w:lang w:val="kk-KZ"/>
              </w:rPr>
              <w:t>Лабораторное занятие 3</w:t>
            </w:r>
            <w:r w:rsidR="00243B5F" w:rsidRPr="00A71215">
              <w:rPr>
                <w:b/>
                <w:lang w:val="kk-KZ"/>
              </w:rPr>
              <w:t xml:space="preserve">. </w:t>
            </w:r>
            <w:r w:rsidR="00D0587D" w:rsidRPr="00A71215">
              <w:rPr>
                <w:i/>
                <w:lang w:val="kk-KZ"/>
              </w:rPr>
              <w:t>«</w:t>
            </w:r>
            <w:r w:rsidR="00243B5F" w:rsidRPr="00A71215">
              <w:rPr>
                <w:bCs/>
                <w:i/>
                <w:lang w:val="kk-KZ"/>
              </w:rPr>
              <w:t>Материалтануға кіріспе</w:t>
            </w:r>
            <w:r w:rsidR="00D0587D" w:rsidRPr="00A71215">
              <w:rPr>
                <w:bCs/>
                <w:i/>
                <w:lang w:val="kk-KZ"/>
              </w:rPr>
              <w:t>»</w:t>
            </w:r>
            <w:r w:rsidR="008A5C41" w:rsidRPr="00A71215">
              <w:rPr>
                <w:bCs/>
                <w:i/>
                <w:lang w:val="kk-KZ"/>
              </w:rPr>
              <w:t xml:space="preserve"> тақырыбы </w:t>
            </w:r>
            <w:r w:rsidR="00C82122" w:rsidRPr="00A71215">
              <w:rPr>
                <w:bCs/>
                <w:i/>
                <w:lang w:val="kk-KZ"/>
              </w:rPr>
              <w:t xml:space="preserve"> бойнша </w:t>
            </w:r>
            <w:r w:rsidR="00D0587D" w:rsidRPr="00A71215">
              <w:rPr>
                <w:bCs/>
                <w:i/>
                <w:lang w:val="kk-KZ"/>
              </w:rPr>
              <w:t>б</w:t>
            </w:r>
            <w:r w:rsidR="00D0587D" w:rsidRPr="00A71215">
              <w:rPr>
                <w:i/>
                <w:lang w:val="kk-KZ"/>
              </w:rPr>
              <w:t>ақылау жұмыс</w:t>
            </w:r>
          </w:p>
        </w:tc>
        <w:tc>
          <w:tcPr>
            <w:tcW w:w="1092" w:type="dxa"/>
            <w:gridSpan w:val="3"/>
            <w:tcBorders>
              <w:top w:val="single" w:sz="4" w:space="0" w:color="auto"/>
              <w:left w:val="single" w:sz="4" w:space="0" w:color="auto"/>
              <w:bottom w:val="single" w:sz="4" w:space="0" w:color="auto"/>
              <w:right w:val="single" w:sz="4" w:space="0" w:color="auto"/>
            </w:tcBorders>
          </w:tcPr>
          <w:p w:rsidR="00BF0A5E" w:rsidRPr="00A71215" w:rsidRDefault="00D058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r w:rsidRPr="00A71215">
              <w:rPr>
                <w:lang w:val="kk-KZ"/>
              </w:rPr>
              <w:t>15</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D0587D" w:rsidRPr="00A71215" w:rsidRDefault="00D058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D0587D" w:rsidRPr="00A71215" w:rsidRDefault="00D0587D" w:rsidP="00D0587D">
            <w:pPr>
              <w:rPr>
                <w:lang w:val="kk-KZ"/>
              </w:rPr>
            </w:pPr>
            <w:r w:rsidRPr="00A71215">
              <w:rPr>
                <w:lang w:val="kk-KZ"/>
              </w:rPr>
              <w:t>СРС-2: Жартылай өткізгіштердің аймақтық құрылымын зерттеу.</w:t>
            </w:r>
          </w:p>
        </w:tc>
        <w:tc>
          <w:tcPr>
            <w:tcW w:w="1092" w:type="dxa"/>
            <w:gridSpan w:val="3"/>
            <w:tcBorders>
              <w:top w:val="single" w:sz="4" w:space="0" w:color="auto"/>
              <w:left w:val="single" w:sz="4" w:space="0" w:color="auto"/>
              <w:bottom w:val="single" w:sz="4" w:space="0" w:color="auto"/>
              <w:right w:val="single" w:sz="4" w:space="0" w:color="auto"/>
            </w:tcBorders>
          </w:tcPr>
          <w:p w:rsidR="00D0587D" w:rsidRPr="00A71215" w:rsidRDefault="00D058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D0587D" w:rsidRPr="00A71215" w:rsidRDefault="00784F82" w:rsidP="00EA46AE">
            <w:pPr>
              <w:jc w:val="center"/>
              <w:rPr>
                <w:lang w:val="kk-KZ"/>
              </w:rPr>
            </w:pPr>
            <w:r w:rsidRPr="00A71215">
              <w:rPr>
                <w:lang w:val="kk-KZ"/>
              </w:rPr>
              <w:t>10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BF0A5E" w:rsidRPr="00A71215" w:rsidRDefault="00BF0A5E"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BF0A5E" w:rsidRPr="00A71215" w:rsidRDefault="00D0587D" w:rsidP="00EA46AE">
            <w:pPr>
              <w:rPr>
                <w:lang w:val="kk-KZ"/>
              </w:rPr>
            </w:pPr>
            <w:r w:rsidRPr="00A71215">
              <w:rPr>
                <w:lang w:val="kk-KZ"/>
              </w:rPr>
              <w:t>СОӨЖ -1.</w:t>
            </w:r>
            <w:r w:rsidRPr="00A71215">
              <w:rPr>
                <w:bCs/>
                <w:i/>
                <w:lang w:val="kk-KZ"/>
              </w:rPr>
              <w:t xml:space="preserve"> </w:t>
            </w:r>
            <w:r w:rsidRPr="00A71215">
              <w:rPr>
                <w:bCs/>
                <w:lang w:val="kk-KZ"/>
              </w:rPr>
              <w:t>Тапсырманы өткізу және кеңес беру</w:t>
            </w:r>
          </w:p>
        </w:tc>
        <w:tc>
          <w:tcPr>
            <w:tcW w:w="1092" w:type="dxa"/>
            <w:gridSpan w:val="3"/>
            <w:tcBorders>
              <w:top w:val="single" w:sz="4" w:space="0" w:color="auto"/>
              <w:left w:val="single" w:sz="4" w:space="0" w:color="auto"/>
              <w:bottom w:val="single" w:sz="4" w:space="0" w:color="auto"/>
              <w:right w:val="single" w:sz="4" w:space="0" w:color="auto"/>
            </w:tcBorders>
          </w:tcPr>
          <w:p w:rsidR="00BF0A5E" w:rsidRPr="00A71215" w:rsidRDefault="00BF0A5E"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BF0A5E" w:rsidRPr="00A71215" w:rsidRDefault="00BF0A5E" w:rsidP="00EA46AE">
            <w:pPr>
              <w:jc w:val="center"/>
              <w:rPr>
                <w:lang w:val="kk-KZ"/>
              </w:rPr>
            </w:pPr>
          </w:p>
        </w:tc>
      </w:tr>
      <w:tr w:rsidR="00A71215" w:rsidRPr="00A71215" w:rsidTr="0016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right w:val="single" w:sz="4" w:space="0" w:color="auto"/>
            </w:tcBorders>
            <w:hideMark/>
          </w:tcPr>
          <w:p w:rsidR="0032397D" w:rsidRPr="00A71215" w:rsidRDefault="0032397D" w:rsidP="00EA46AE">
            <w:pPr>
              <w:jc w:val="center"/>
              <w:rPr>
                <w:lang w:val="kk-KZ"/>
              </w:rPr>
            </w:pPr>
            <w:r w:rsidRPr="00A71215">
              <w:rPr>
                <w:lang w:val="kk-KZ"/>
              </w:rPr>
              <w:lastRenderedPageBreak/>
              <w:t>4</w:t>
            </w:r>
          </w:p>
        </w:tc>
        <w:tc>
          <w:tcPr>
            <w:tcW w:w="5578" w:type="dxa"/>
            <w:tcBorders>
              <w:top w:val="single" w:sz="4" w:space="0" w:color="auto"/>
              <w:left w:val="single" w:sz="4" w:space="0" w:color="auto"/>
              <w:bottom w:val="single" w:sz="4" w:space="0" w:color="auto"/>
              <w:right w:val="single" w:sz="4" w:space="0" w:color="auto"/>
            </w:tcBorders>
            <w:hideMark/>
          </w:tcPr>
          <w:p w:rsidR="0032397D" w:rsidRPr="00A71215" w:rsidRDefault="0032397D" w:rsidP="00D0587D">
            <w:pPr>
              <w:jc w:val="both"/>
              <w:rPr>
                <w:lang w:val="kk-KZ"/>
              </w:rPr>
            </w:pPr>
            <w:r w:rsidRPr="00A71215">
              <w:rPr>
                <w:b/>
                <w:lang w:val="kk-KZ"/>
              </w:rPr>
              <w:t>Дәріс</w:t>
            </w:r>
            <w:r w:rsidRPr="00A71215">
              <w:rPr>
                <w:b/>
              </w:rPr>
              <w:t xml:space="preserve"> </w:t>
            </w:r>
            <w:r w:rsidRPr="00A71215">
              <w:rPr>
                <w:b/>
                <w:lang w:val="kk-KZ"/>
              </w:rPr>
              <w:t>4.</w:t>
            </w:r>
            <w:r w:rsidRPr="00A71215">
              <w:rPr>
                <w:noProof/>
                <w:lang w:val="kk-KZ"/>
              </w:rPr>
              <w:t xml:space="preserve"> Зоналарды электрондармен толтыру.</w:t>
            </w:r>
          </w:p>
        </w:tc>
        <w:tc>
          <w:tcPr>
            <w:tcW w:w="109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r>
      <w:tr w:rsidR="00A71215" w:rsidRPr="00A71215" w:rsidTr="0016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hideMark/>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32397D" w:rsidRPr="00A71215" w:rsidRDefault="0032397D" w:rsidP="008E4864">
            <w:pPr>
              <w:rPr>
                <w:lang w:val="kk-KZ"/>
              </w:rPr>
            </w:pPr>
            <w:proofErr w:type="spellStart"/>
            <w:r w:rsidRPr="00A71215">
              <w:rPr>
                <w:b/>
              </w:rPr>
              <w:t>Практи</w:t>
            </w:r>
            <w:proofErr w:type="spellEnd"/>
            <w:r w:rsidRPr="00A71215">
              <w:rPr>
                <w:b/>
                <w:lang w:val="kk-KZ"/>
              </w:rPr>
              <w:t>калық сабақ</w:t>
            </w:r>
            <w:r w:rsidRPr="00A71215">
              <w:t xml:space="preserve"> </w:t>
            </w:r>
            <w:r w:rsidRPr="00A71215">
              <w:rPr>
                <w:b/>
                <w:lang w:val="kk-KZ"/>
              </w:rPr>
              <w:t>4.</w:t>
            </w:r>
            <w:r w:rsidRPr="00A71215">
              <w:rPr>
                <w:lang w:val="kk-KZ"/>
              </w:rPr>
              <w:t xml:space="preserve"> Үшөлшемді кристалдағы </w:t>
            </w:r>
            <w:proofErr w:type="gramStart"/>
            <w:r w:rsidRPr="00A71215">
              <w:rPr>
                <w:lang w:val="kk-KZ"/>
              </w:rPr>
              <w:t>электрондардың  энергетикалық</w:t>
            </w:r>
            <w:proofErr w:type="gramEnd"/>
            <w:r w:rsidRPr="00A71215">
              <w:rPr>
                <w:lang w:val="kk-KZ"/>
              </w:rPr>
              <w:t xml:space="preserve"> спектрін анализдеу</w:t>
            </w:r>
          </w:p>
        </w:tc>
        <w:tc>
          <w:tcPr>
            <w:tcW w:w="109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r>
      <w:tr w:rsidR="00A71215" w:rsidRPr="00A71215" w:rsidTr="0016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tcPr>
          <w:p w:rsidR="0032397D" w:rsidRPr="00A71215" w:rsidRDefault="0032397D" w:rsidP="009D330A">
            <w:pPr>
              <w:rPr>
                <w:b/>
                <w:lang w:val="kk-KZ"/>
              </w:rPr>
            </w:pPr>
            <w:r w:rsidRPr="00A71215">
              <w:rPr>
                <w:b/>
                <w:lang w:val="kk-KZ"/>
              </w:rPr>
              <w:t xml:space="preserve">Лабораторное занятие 4.  </w:t>
            </w:r>
            <w:r w:rsidR="009D330A" w:rsidRPr="00A71215">
              <w:rPr>
                <w:lang w:val="kk-KZ"/>
              </w:rPr>
              <w:t>Рентгенспектралды талдаудың</w:t>
            </w:r>
            <w:r w:rsidR="00A71215" w:rsidRPr="00A71215">
              <w:rPr>
                <w:lang w:val="kk-KZ"/>
              </w:rPr>
              <w:t xml:space="preserve"> эксперименталды әдістерімен тан</w:t>
            </w:r>
            <w:r w:rsidR="009D330A" w:rsidRPr="00A71215">
              <w:rPr>
                <w:lang w:val="kk-KZ"/>
              </w:rPr>
              <w:t>ысу</w:t>
            </w:r>
            <w:r w:rsidR="00E87746" w:rsidRPr="00A71215">
              <w:rPr>
                <w:lang w:val="kk-KZ"/>
              </w:rPr>
              <w:t xml:space="preserve"> (1)</w:t>
            </w:r>
            <w:r w:rsidR="009D330A" w:rsidRPr="00A71215">
              <w:rPr>
                <w:lang w:val="kk-KZ"/>
              </w:rPr>
              <w:t>.</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r w:rsidRPr="00A71215">
              <w:rPr>
                <w:lang w:val="kk-KZ"/>
              </w:rPr>
              <w:t>2</w:t>
            </w:r>
          </w:p>
        </w:tc>
      </w:tr>
      <w:tr w:rsidR="00A71215" w:rsidRPr="00A71215" w:rsidTr="0016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hideMark/>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32397D" w:rsidRPr="00A71215" w:rsidRDefault="0032397D" w:rsidP="008E4864">
            <w:pPr>
              <w:tabs>
                <w:tab w:val="left" w:pos="3180"/>
              </w:tabs>
              <w:rPr>
                <w:lang w:val="kk-KZ"/>
              </w:rPr>
            </w:pPr>
            <w:r w:rsidRPr="00A71215">
              <w:rPr>
                <w:lang w:val="kk-KZ"/>
              </w:rPr>
              <w:t xml:space="preserve">СРС-3. </w:t>
            </w:r>
            <w:r w:rsidRPr="00A71215">
              <w:rPr>
                <w:noProof/>
                <w:lang w:val="kk-KZ"/>
              </w:rPr>
              <w:t>Қатты денелердің аймақтық құрылымының болуын эксперименттік дәлелдеулерді бағалау.</w:t>
            </w:r>
            <w:r w:rsidRPr="00A71215">
              <w:rPr>
                <w:lang w:val="kk-KZ"/>
              </w:rPr>
              <w:t xml:space="preserve"> Электрондардың энегетикалық спектрі арқылы түзілетін қатты денелердің қасиеттерін болжамдау.</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r w:rsidRPr="00A71215">
              <w:rPr>
                <w:lang w:val="kk-KZ"/>
              </w:rPr>
              <w:t>10</w:t>
            </w:r>
          </w:p>
        </w:tc>
      </w:tr>
      <w:tr w:rsidR="00A71215" w:rsidRPr="00A71215" w:rsidTr="0016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bottom w:val="single" w:sz="4" w:space="0" w:color="auto"/>
              <w:right w:val="single" w:sz="4" w:space="0" w:color="auto"/>
            </w:tcBorders>
            <w:vAlign w:val="center"/>
            <w:hideMark/>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32397D" w:rsidRPr="00A71215" w:rsidRDefault="0032397D" w:rsidP="0032397D">
            <w:pPr>
              <w:rPr>
                <w:lang w:val="kk-KZ"/>
              </w:rPr>
            </w:pPr>
            <w:r w:rsidRPr="00A71215">
              <w:rPr>
                <w:lang w:val="kk-KZ"/>
              </w:rPr>
              <w:t>СОӨЖ -2.</w:t>
            </w:r>
            <w:r w:rsidRPr="00A71215">
              <w:rPr>
                <w:bCs/>
                <w:i/>
                <w:lang w:val="kk-KZ"/>
              </w:rPr>
              <w:t xml:space="preserve"> </w:t>
            </w:r>
            <w:r w:rsidRPr="00A71215">
              <w:rPr>
                <w:bCs/>
                <w:lang w:val="kk-KZ"/>
              </w:rPr>
              <w:t>Тапсырманы өткізу және кеңес беру</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r>
      <w:tr w:rsidR="00A71215" w:rsidRPr="00A71215" w:rsidTr="0082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right w:val="single" w:sz="4" w:space="0" w:color="auto"/>
            </w:tcBorders>
            <w:hideMark/>
          </w:tcPr>
          <w:p w:rsidR="0032397D" w:rsidRPr="00A71215" w:rsidRDefault="0032397D" w:rsidP="00EA46AE">
            <w:pPr>
              <w:jc w:val="center"/>
              <w:rPr>
                <w:lang w:val="kk-KZ"/>
              </w:rPr>
            </w:pPr>
            <w:r w:rsidRPr="00A71215">
              <w:rPr>
                <w:lang w:val="kk-KZ"/>
              </w:rPr>
              <w:t>5</w:t>
            </w:r>
          </w:p>
        </w:tc>
        <w:tc>
          <w:tcPr>
            <w:tcW w:w="5578" w:type="dxa"/>
            <w:tcBorders>
              <w:top w:val="single" w:sz="4" w:space="0" w:color="auto"/>
              <w:left w:val="single" w:sz="4" w:space="0" w:color="auto"/>
              <w:bottom w:val="single" w:sz="4" w:space="0" w:color="auto"/>
              <w:right w:val="single" w:sz="4" w:space="0" w:color="auto"/>
            </w:tcBorders>
            <w:hideMark/>
          </w:tcPr>
          <w:p w:rsidR="0032397D" w:rsidRPr="00A71215" w:rsidRDefault="0032397D" w:rsidP="008E4864">
            <w:pPr>
              <w:rPr>
                <w:lang w:val="kk-KZ"/>
              </w:rPr>
            </w:pPr>
            <w:r w:rsidRPr="00A71215">
              <w:rPr>
                <w:b/>
                <w:lang w:val="kk-KZ"/>
              </w:rPr>
              <w:t xml:space="preserve">Дәріс 5. </w:t>
            </w:r>
            <w:r w:rsidRPr="00A71215">
              <w:rPr>
                <w:noProof/>
                <w:lang w:val="kk-KZ"/>
              </w:rPr>
              <w:t xml:space="preserve">Кристалл тордың динамикасының екі түрі. </w:t>
            </w:r>
            <w:r w:rsidRPr="00A71215">
              <w:rPr>
                <w:lang w:val="kk-KZ"/>
              </w:rPr>
              <w:t>Кристалл тор атомдарының тербелістерін сипаттаудың дуалізмі. Фонондар.</w:t>
            </w:r>
          </w:p>
        </w:tc>
        <w:tc>
          <w:tcPr>
            <w:tcW w:w="109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82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hideMark/>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hideMark/>
          </w:tcPr>
          <w:p w:rsidR="0032397D" w:rsidRPr="00A71215" w:rsidRDefault="0032397D" w:rsidP="0032397D">
            <w:pPr>
              <w:rPr>
                <w:lang w:val="kk-KZ"/>
              </w:rPr>
            </w:pPr>
            <w:r w:rsidRPr="00A71215">
              <w:rPr>
                <w:lang w:val="kk-KZ"/>
              </w:rPr>
              <w:t xml:space="preserve"> </w:t>
            </w:r>
            <w:r w:rsidRPr="00A71215">
              <w:rPr>
                <w:b/>
                <w:lang w:val="kk-KZ"/>
              </w:rPr>
              <w:t>Практикалық сабақ</w:t>
            </w:r>
            <w:r w:rsidRPr="00A71215">
              <w:rPr>
                <w:lang w:val="kk-KZ"/>
              </w:rPr>
              <w:t xml:space="preserve"> </w:t>
            </w:r>
            <w:r w:rsidRPr="00A71215">
              <w:rPr>
                <w:b/>
                <w:lang w:val="kk-KZ"/>
              </w:rPr>
              <w:t xml:space="preserve">5. </w:t>
            </w:r>
            <w:r w:rsidRPr="00A71215">
              <w:rPr>
                <w:lang w:val="kk-KZ"/>
              </w:rPr>
              <w:t>Деформация және оның түрлерін сипаттаңыз.</w:t>
            </w:r>
            <w:r w:rsidR="00E87746" w:rsidRPr="00A71215">
              <w:rPr>
                <w:noProof/>
                <w:lang w:val="kk-KZ"/>
              </w:rPr>
              <w:t xml:space="preserve"> Қатты денелердің серпімділігінің континуалды талдау.</w:t>
            </w:r>
          </w:p>
        </w:tc>
        <w:tc>
          <w:tcPr>
            <w:tcW w:w="109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82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tcPr>
          <w:p w:rsidR="0032397D" w:rsidRPr="00A71215" w:rsidRDefault="0032397D" w:rsidP="00E87746">
            <w:pPr>
              <w:rPr>
                <w:b/>
                <w:lang w:val="kk-KZ"/>
              </w:rPr>
            </w:pPr>
            <w:r w:rsidRPr="00A71215">
              <w:rPr>
                <w:b/>
                <w:lang w:val="kk-KZ"/>
              </w:rPr>
              <w:t xml:space="preserve">Зертханалық сабақ 5. </w:t>
            </w:r>
            <w:r w:rsidR="00E87746" w:rsidRPr="00A71215">
              <w:rPr>
                <w:lang w:val="kk-KZ"/>
              </w:rPr>
              <w:t xml:space="preserve">Рентгенспектралды талдаудың эксперименталды </w:t>
            </w:r>
            <w:r w:rsidR="00A71215" w:rsidRPr="00A71215">
              <w:rPr>
                <w:lang w:val="kk-KZ"/>
              </w:rPr>
              <w:t>әдістерімен тан</w:t>
            </w:r>
            <w:r w:rsidR="00E87746" w:rsidRPr="00A71215">
              <w:rPr>
                <w:lang w:val="kk-KZ"/>
              </w:rPr>
              <w:t>ысу (2)</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r w:rsidRPr="00A71215">
              <w:rPr>
                <w:caps/>
                <w:lang w:val="kk-KZ"/>
              </w:rPr>
              <w:t>2</w:t>
            </w:r>
          </w:p>
        </w:tc>
      </w:tr>
      <w:tr w:rsidR="00A71215" w:rsidRPr="00A71215" w:rsidTr="0082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bottom w:val="single" w:sz="4" w:space="0" w:color="auto"/>
              <w:right w:val="single" w:sz="4" w:space="0" w:color="auto"/>
            </w:tcBorders>
            <w:vAlign w:val="center"/>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tcPr>
          <w:p w:rsidR="0032397D" w:rsidRPr="00A71215" w:rsidRDefault="0032397D" w:rsidP="0032397D">
            <w:pPr>
              <w:rPr>
                <w:lang w:val="kk-KZ"/>
              </w:rPr>
            </w:pPr>
            <w:r w:rsidRPr="00A71215">
              <w:rPr>
                <w:lang w:val="kk-KZ"/>
              </w:rPr>
              <w:t>СОӨЖ -3.</w:t>
            </w:r>
            <w:r w:rsidRPr="00A71215">
              <w:rPr>
                <w:bCs/>
                <w:i/>
                <w:lang w:val="kk-KZ"/>
              </w:rPr>
              <w:t xml:space="preserve"> </w:t>
            </w:r>
            <w:r w:rsidRPr="00A71215">
              <w:rPr>
                <w:bCs/>
                <w:lang w:val="kk-KZ"/>
              </w:rPr>
              <w:t>Тапсырманы өткізу және кеңес беру</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8"/>
        </w:trPr>
        <w:tc>
          <w:tcPr>
            <w:tcW w:w="1106" w:type="dxa"/>
            <w:gridSpan w:val="2"/>
            <w:vMerge w:val="restart"/>
            <w:tcBorders>
              <w:top w:val="single" w:sz="4" w:space="0" w:color="auto"/>
              <w:left w:val="single" w:sz="4" w:space="0" w:color="auto"/>
              <w:right w:val="single" w:sz="4" w:space="0" w:color="auto"/>
            </w:tcBorders>
            <w:vAlign w:val="center"/>
          </w:tcPr>
          <w:p w:rsidR="0032397D" w:rsidRPr="00A71215" w:rsidRDefault="0032397D" w:rsidP="00EA46AE">
            <w:pPr>
              <w:jc w:val="center"/>
              <w:rPr>
                <w:lang w:val="kk-KZ"/>
              </w:rPr>
            </w:pPr>
            <w:r w:rsidRPr="00A71215">
              <w:rPr>
                <w:lang w:val="kk-KZ"/>
              </w:rPr>
              <w:t>6</w:t>
            </w:r>
          </w:p>
        </w:tc>
        <w:tc>
          <w:tcPr>
            <w:tcW w:w="5578" w:type="dxa"/>
            <w:tcBorders>
              <w:top w:val="single" w:sz="4" w:space="0" w:color="auto"/>
              <w:left w:val="single" w:sz="4" w:space="0" w:color="auto"/>
              <w:bottom w:val="single" w:sz="4" w:space="0" w:color="auto"/>
              <w:right w:val="single" w:sz="4" w:space="0" w:color="auto"/>
            </w:tcBorders>
          </w:tcPr>
          <w:p w:rsidR="0032397D" w:rsidRPr="00A71215" w:rsidRDefault="0032397D" w:rsidP="00061CC9">
            <w:pPr>
              <w:jc w:val="both"/>
              <w:rPr>
                <w:lang w:val="kk-KZ"/>
              </w:rPr>
            </w:pPr>
            <w:r w:rsidRPr="00A71215">
              <w:rPr>
                <w:b/>
                <w:lang w:val="kk-KZ"/>
              </w:rPr>
              <w:t xml:space="preserve">Дәріс 6. </w:t>
            </w:r>
            <w:r w:rsidRPr="00A71215">
              <w:rPr>
                <w:lang w:val="kk-KZ"/>
              </w:rPr>
              <w:t>Фонондық спектрлер қалыптастыратын қатты денелердің касиеттері.</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8"/>
        </w:trPr>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tcPr>
          <w:p w:rsidR="0032397D" w:rsidRPr="00A71215" w:rsidRDefault="0032397D" w:rsidP="00EA46AE">
            <w:pPr>
              <w:rPr>
                <w:lang w:val="kk-KZ"/>
              </w:rPr>
            </w:pPr>
            <w:r w:rsidRPr="00A71215">
              <w:rPr>
                <w:b/>
                <w:lang w:val="kk-KZ"/>
              </w:rPr>
              <w:t>Практикалық сабақ</w:t>
            </w:r>
            <w:r w:rsidRPr="00A71215">
              <w:rPr>
                <w:lang w:val="kk-KZ"/>
              </w:rPr>
              <w:t xml:space="preserve"> </w:t>
            </w:r>
            <w:r w:rsidRPr="00A71215">
              <w:rPr>
                <w:b/>
                <w:lang w:val="kk-KZ"/>
              </w:rPr>
              <w:t>6.</w:t>
            </w:r>
            <w:r w:rsidRPr="00A71215">
              <w:rPr>
                <w:lang w:val="kk-KZ"/>
              </w:rPr>
              <w:t xml:space="preserve"> </w:t>
            </w:r>
            <w:r w:rsidR="004B173E" w:rsidRPr="00A71215">
              <w:rPr>
                <w:noProof/>
                <w:lang w:val="kk-KZ"/>
              </w:rPr>
              <w:t>Қатты денелердің серпімділігінің континуалды талдау (жалғасы).</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8"/>
        </w:trPr>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578" w:type="dxa"/>
            <w:tcBorders>
              <w:top w:val="single" w:sz="4" w:space="0" w:color="auto"/>
              <w:left w:val="single" w:sz="4" w:space="0" w:color="auto"/>
              <w:bottom w:val="single" w:sz="4" w:space="0" w:color="auto"/>
              <w:right w:val="single" w:sz="4" w:space="0" w:color="auto"/>
            </w:tcBorders>
          </w:tcPr>
          <w:p w:rsidR="0032397D" w:rsidRPr="00A71215" w:rsidRDefault="0032397D" w:rsidP="009D330A">
            <w:pPr>
              <w:rPr>
                <w:b/>
                <w:lang w:val="kk-KZ"/>
              </w:rPr>
            </w:pPr>
            <w:r w:rsidRPr="00A71215">
              <w:rPr>
                <w:b/>
                <w:lang w:val="kk-KZ"/>
              </w:rPr>
              <w:t>Лабораторное занятие 6.</w:t>
            </w:r>
            <w:r w:rsidRPr="00A71215">
              <w:rPr>
                <w:lang w:val="kk-KZ"/>
              </w:rPr>
              <w:t xml:space="preserve"> </w:t>
            </w:r>
            <w:r w:rsidRPr="00A71215">
              <w:rPr>
                <w:i/>
                <w:lang w:val="kk-KZ"/>
              </w:rPr>
              <w:t>«Қатты денелердің электронды және фононды құрылымдары» тақырыбы бойынша бақылау жұмыс.</w:t>
            </w:r>
            <w:r w:rsidRPr="00A71215">
              <w:rPr>
                <w:lang w:val="kk-KZ"/>
              </w:rPr>
              <w:t xml:space="preserve"> </w:t>
            </w:r>
          </w:p>
        </w:tc>
        <w:tc>
          <w:tcPr>
            <w:tcW w:w="109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r w:rsidRPr="00A71215">
              <w:rPr>
                <w:caps/>
                <w:lang w:val="kk-KZ"/>
              </w:rPr>
              <w:t>15</w:t>
            </w:r>
          </w:p>
          <w:p w:rsidR="0032397D" w:rsidRPr="00A71215" w:rsidRDefault="0032397D" w:rsidP="00EA46AE">
            <w:pPr>
              <w:jc w:val="center"/>
              <w:rPr>
                <w:caps/>
                <w:lang w:val="kk-KZ"/>
              </w:rPr>
            </w:pPr>
          </w:p>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caps/>
                <w:lang w:val="kk-KZ"/>
              </w:rPr>
            </w:pPr>
            <w:r w:rsidRPr="00A71215">
              <w:rPr>
                <w:b/>
                <w:lang w:val="kk-KZ"/>
              </w:rPr>
              <w:t>Модуль  3. Нақты қатты денелердегі ақаулар.</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right w:val="single" w:sz="4" w:space="0" w:color="auto"/>
            </w:tcBorders>
          </w:tcPr>
          <w:p w:rsidR="0032397D" w:rsidRPr="00A71215" w:rsidRDefault="0032397D" w:rsidP="00EA46AE">
            <w:pPr>
              <w:jc w:val="center"/>
              <w:rPr>
                <w:lang w:val="kk-KZ"/>
              </w:rPr>
            </w:pPr>
            <w:r w:rsidRPr="00A71215">
              <w:rPr>
                <w:lang w:val="kk-KZ"/>
              </w:rPr>
              <w:t>7</w:t>
            </w:r>
          </w:p>
          <w:p w:rsidR="0032397D" w:rsidRPr="00A71215" w:rsidRDefault="0032397D" w:rsidP="00EA46AE">
            <w:pPr>
              <w:jc w:val="cente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both"/>
              <w:rPr>
                <w:lang w:val="kk-KZ"/>
              </w:rPr>
            </w:pPr>
            <w:r w:rsidRPr="00A71215">
              <w:rPr>
                <w:b/>
                <w:lang w:val="kk-KZ"/>
              </w:rPr>
              <w:t>Дәріс 7.</w:t>
            </w:r>
            <w:r w:rsidRPr="00A71215">
              <w:rPr>
                <w:lang w:val="kk-KZ"/>
              </w:rPr>
              <w:t xml:space="preserve"> </w:t>
            </w:r>
            <w:r w:rsidRPr="00A71215">
              <w:rPr>
                <w:noProof/>
                <w:lang w:val="kk-KZ"/>
              </w:rPr>
              <w:t>Кристалдағы ақаулар туралы жалпы түсініктер.Нүктелік ақаулар. Вакансиялар.</w:t>
            </w:r>
          </w:p>
        </w:tc>
        <w:tc>
          <w:tcPr>
            <w:tcW w:w="100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hideMark/>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4B173E">
            <w:pPr>
              <w:rPr>
                <w:lang w:val="kk-KZ"/>
              </w:rPr>
            </w:pPr>
            <w:r w:rsidRPr="00A71215">
              <w:rPr>
                <w:lang w:val="kk-KZ"/>
              </w:rPr>
              <w:t xml:space="preserve"> </w:t>
            </w:r>
            <w:r w:rsidRPr="00A71215">
              <w:rPr>
                <w:b/>
                <w:lang w:val="kk-KZ"/>
              </w:rPr>
              <w:t xml:space="preserve">Практикалық сабақ </w:t>
            </w:r>
            <w:r w:rsidR="004B173E" w:rsidRPr="00A71215">
              <w:rPr>
                <w:b/>
                <w:lang w:val="kk-KZ"/>
              </w:rPr>
              <w:t>7</w:t>
            </w:r>
            <w:r w:rsidRPr="00A71215">
              <w:rPr>
                <w:lang w:val="kk-KZ"/>
              </w:rPr>
              <w:t>. Стехиометриялық және стехиометриялық емес оксидтердегі ақаулардың пайда болуын қарастыру.</w:t>
            </w:r>
          </w:p>
        </w:tc>
        <w:tc>
          <w:tcPr>
            <w:tcW w:w="100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30395">
            <w:pPr>
              <w:rPr>
                <w:b/>
                <w:lang w:val="kk-KZ"/>
              </w:rPr>
            </w:pPr>
            <w:r w:rsidRPr="00A71215">
              <w:rPr>
                <w:b/>
                <w:lang w:val="kk-KZ"/>
              </w:rPr>
              <w:t>Зертханалық сабақ 7.</w:t>
            </w:r>
            <w:r w:rsidRPr="00A71215">
              <w:rPr>
                <w:lang w:val="kk-KZ"/>
              </w:rPr>
              <w:t xml:space="preserve">  </w:t>
            </w:r>
            <w:r w:rsidR="00E87746" w:rsidRPr="00A71215">
              <w:rPr>
                <w:bCs/>
                <w:lang w:val="kk-KZ"/>
              </w:rPr>
              <w:t>Электронды микроскопия әдісі</w:t>
            </w:r>
            <w:r w:rsidR="00E87746" w:rsidRPr="00A71215">
              <w:rPr>
                <w:lang w:val="kk-KZ"/>
              </w:rPr>
              <w:t xml:space="preserve"> (1).</w:t>
            </w:r>
            <w:r w:rsidRPr="00A71215">
              <w:rPr>
                <w:lang w:val="kk-KZ"/>
              </w:rPr>
              <w:t>Тест тапсырмаларды орындау</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784F82" w:rsidRPr="00A71215" w:rsidRDefault="00784F82" w:rsidP="00EA46AE">
            <w:pPr>
              <w:jc w:val="center"/>
              <w:rPr>
                <w:caps/>
                <w:lang w:val="kk-KZ"/>
              </w:rPr>
            </w:pPr>
            <w:r w:rsidRPr="00A71215">
              <w:rPr>
                <w:caps/>
                <w:lang w:val="kk-KZ"/>
              </w:rPr>
              <w:t>2</w:t>
            </w:r>
          </w:p>
          <w:p w:rsidR="0032397D" w:rsidRPr="00A71215" w:rsidRDefault="0032397D" w:rsidP="00EA46AE">
            <w:pPr>
              <w:jc w:val="center"/>
              <w:rPr>
                <w:caps/>
                <w:lang w:val="kk-KZ"/>
              </w:rPr>
            </w:pPr>
            <w:r w:rsidRPr="00A71215">
              <w:rPr>
                <w:caps/>
                <w:lang w:val="kk-KZ"/>
              </w:rPr>
              <w:t>30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1106" w:type="dxa"/>
            <w:gridSpan w:val="2"/>
            <w:vMerge/>
            <w:tcBorders>
              <w:left w:val="single" w:sz="4" w:space="0" w:color="auto"/>
              <w:bottom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rPr>
                <w:b/>
                <w:lang w:val="kk-KZ"/>
              </w:rPr>
            </w:pPr>
            <w:r w:rsidRPr="00A71215">
              <w:rPr>
                <w:b/>
                <w:lang w:val="kk-KZ"/>
              </w:rPr>
              <w:t xml:space="preserve">1 Рубежный контроль </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caps/>
                <w:lang w:val="kk-KZ"/>
              </w:rPr>
            </w:pPr>
            <w:r w:rsidRPr="00A71215">
              <w:rPr>
                <w:b/>
                <w:caps/>
              </w:rPr>
              <w:t>100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4"/>
        </w:trPr>
        <w:tc>
          <w:tcPr>
            <w:tcW w:w="1106"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rPr>
                <w:b/>
              </w:rPr>
            </w:pPr>
            <w:r w:rsidRPr="00A71215">
              <w:rPr>
                <w:b/>
                <w:lang w:val="en-US"/>
              </w:rPr>
              <w:t>Midterm</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caps/>
              </w:rPr>
            </w:pPr>
            <w:r w:rsidRPr="00A71215">
              <w:rPr>
                <w:b/>
                <w:caps/>
              </w:rPr>
              <w:t>100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right w:val="single" w:sz="4" w:space="0" w:color="auto"/>
            </w:tcBorders>
            <w:vAlign w:val="center"/>
            <w:hideMark/>
          </w:tcPr>
          <w:p w:rsidR="0032397D" w:rsidRPr="00A71215" w:rsidRDefault="0032397D" w:rsidP="00EA46AE">
            <w:pPr>
              <w:jc w:val="center"/>
              <w:rPr>
                <w:lang w:val="kk-KZ"/>
              </w:rPr>
            </w:pPr>
            <w:r w:rsidRPr="00A71215">
              <w:rPr>
                <w:lang w:val="kk-KZ"/>
              </w:rPr>
              <w:t>8</w:t>
            </w:r>
          </w:p>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FD2CAC">
            <w:pPr>
              <w:rPr>
                <w:b/>
                <w:lang w:val="kk-KZ"/>
              </w:rPr>
            </w:pPr>
            <w:r w:rsidRPr="00A71215">
              <w:rPr>
                <w:b/>
                <w:lang w:val="kk-KZ"/>
              </w:rPr>
              <w:t>Дәріс 8.</w:t>
            </w:r>
            <w:r w:rsidRPr="00A71215">
              <w:rPr>
                <w:b/>
                <w:sz w:val="28"/>
                <w:szCs w:val="28"/>
                <w:lang w:val="kk-KZ"/>
              </w:rPr>
              <w:t xml:space="preserve"> </w:t>
            </w:r>
            <w:r w:rsidRPr="00A71215">
              <w:rPr>
                <w:lang w:val="kk-KZ"/>
              </w:rPr>
              <w:t>Кристалдағы дислокациялық ақаулар туралы жалпы түсініктер. Дислокациялар энергетикасы. Дислокациялардың ақаулармен әрекеттесу.</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both"/>
              <w:rPr>
                <w:b/>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hideMark/>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FD2CAC">
            <w:pPr>
              <w:rPr>
                <w:b/>
                <w:lang w:val="kk-KZ"/>
              </w:rPr>
            </w:pPr>
            <w:proofErr w:type="spellStart"/>
            <w:r w:rsidRPr="00A71215">
              <w:rPr>
                <w:b/>
              </w:rPr>
              <w:t>Практи</w:t>
            </w:r>
            <w:proofErr w:type="spellEnd"/>
            <w:r w:rsidRPr="00A71215">
              <w:rPr>
                <w:b/>
                <w:lang w:val="kk-KZ"/>
              </w:rPr>
              <w:t>калық сабақ</w:t>
            </w:r>
            <w:r w:rsidRPr="00A71215">
              <w:rPr>
                <w:b/>
              </w:rPr>
              <w:t xml:space="preserve"> </w:t>
            </w:r>
            <w:r w:rsidRPr="00A71215">
              <w:rPr>
                <w:b/>
                <w:lang w:val="kk-KZ"/>
              </w:rPr>
              <w:t>8.</w:t>
            </w:r>
            <w:r w:rsidRPr="00A71215">
              <w:rPr>
                <w:lang w:val="kk-KZ"/>
              </w:rPr>
              <w:t xml:space="preserve"> Дислокацияның пайда болу көздерін қарастыру. Дислокациялар анықтайтын қатты денелердің қасиеттерін бағалау.</w:t>
            </w:r>
          </w:p>
        </w:tc>
        <w:tc>
          <w:tcPr>
            <w:tcW w:w="100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87439">
            <w:pPr>
              <w:pStyle w:val="HTML"/>
              <w:shd w:val="clear" w:color="auto" w:fill="FFFFFF"/>
              <w:rPr>
                <w:b/>
                <w:lang w:val="kk-KZ"/>
              </w:rPr>
            </w:pPr>
            <w:r w:rsidRPr="00A71215">
              <w:rPr>
                <w:rFonts w:ascii="Times New Roman" w:hAnsi="Times New Roman" w:cs="Times New Roman"/>
                <w:b/>
                <w:sz w:val="24"/>
                <w:szCs w:val="24"/>
                <w:lang w:val="kk-KZ"/>
              </w:rPr>
              <w:t xml:space="preserve">Зертханалық сабақ 8. </w:t>
            </w:r>
            <w:r w:rsidRPr="00A71215">
              <w:rPr>
                <w:rFonts w:ascii="Times New Roman" w:hAnsi="Times New Roman" w:cs="Times New Roman"/>
                <w:sz w:val="24"/>
                <w:szCs w:val="24"/>
                <w:lang w:val="kk-KZ"/>
              </w:rPr>
              <w:t>Дислокация тығыздығын анықтау әдістері.</w:t>
            </w:r>
            <w:r w:rsidR="00E87746" w:rsidRPr="00A71215">
              <w:rPr>
                <w:rFonts w:ascii="Times New Roman" w:hAnsi="Times New Roman" w:cs="Times New Roman"/>
                <w:sz w:val="24"/>
                <w:szCs w:val="24"/>
                <w:lang w:val="kk-KZ"/>
              </w:rPr>
              <w:t xml:space="preserve"> </w:t>
            </w:r>
            <w:r w:rsidR="00E87746" w:rsidRPr="00A71215">
              <w:rPr>
                <w:rFonts w:ascii="Times New Roman" w:hAnsi="Times New Roman" w:cs="Times New Roman"/>
                <w:bCs/>
                <w:sz w:val="24"/>
                <w:szCs w:val="24"/>
                <w:lang w:val="kk-KZ"/>
              </w:rPr>
              <w:t>Электронды микроскопия әдісі (2)</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r w:rsidRPr="00A71215">
              <w:rPr>
                <w:lang w:val="kk-KZ"/>
              </w:rPr>
              <w:t>2</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bottom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30395">
            <w:pPr>
              <w:rPr>
                <w:lang w:val="kk-KZ"/>
              </w:rPr>
            </w:pPr>
            <w:r w:rsidRPr="00A71215">
              <w:rPr>
                <w:lang w:val="kk-KZ"/>
              </w:rPr>
              <w:t>СРС 4. Қоспалық нүктелік ақауларды бейнелеу. Вайзер моделдерінің негіздерін салыстыру.</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784F82" w:rsidP="00EA46AE">
            <w:pPr>
              <w:jc w:val="center"/>
              <w:rPr>
                <w:lang w:val="kk-KZ"/>
              </w:rPr>
            </w:pPr>
            <w:r w:rsidRPr="00A71215">
              <w:rPr>
                <w:lang w:val="kk-KZ"/>
              </w:rPr>
              <w:t>5</w:t>
            </w:r>
          </w:p>
        </w:tc>
      </w:tr>
      <w:tr w:rsidR="00A71215" w:rsidRPr="00A71215" w:rsidTr="005E4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val="restart"/>
            <w:tcBorders>
              <w:top w:val="single" w:sz="4" w:space="0" w:color="auto"/>
              <w:left w:val="single" w:sz="4" w:space="0" w:color="auto"/>
              <w:right w:val="single" w:sz="4" w:space="0" w:color="auto"/>
            </w:tcBorders>
            <w:hideMark/>
          </w:tcPr>
          <w:p w:rsidR="0032397D" w:rsidRPr="00A71215" w:rsidRDefault="0032397D" w:rsidP="00EA46AE">
            <w:pPr>
              <w:jc w:val="center"/>
              <w:rPr>
                <w:lang w:val="kk-KZ"/>
              </w:rPr>
            </w:pPr>
            <w:r w:rsidRPr="00A71215">
              <w:rPr>
                <w:lang w:val="kk-KZ"/>
              </w:rPr>
              <w:t>9</w:t>
            </w: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87439">
            <w:pPr>
              <w:jc w:val="both"/>
              <w:rPr>
                <w:lang w:val="kk-KZ"/>
              </w:rPr>
            </w:pPr>
            <w:r w:rsidRPr="00A71215">
              <w:rPr>
                <w:b/>
                <w:lang w:val="kk-KZ"/>
              </w:rPr>
              <w:t xml:space="preserve">Дәріс 9. </w:t>
            </w:r>
            <w:r w:rsidRPr="00A71215">
              <w:rPr>
                <w:bCs/>
                <w:lang w:val="kk-KZ"/>
              </w:rPr>
              <w:t>Қатты денелердегі көлемдік (макроскопиялық)  ақаулар: макрокернеулер, жарықшақтар.</w:t>
            </w:r>
          </w:p>
        </w:tc>
        <w:tc>
          <w:tcPr>
            <w:tcW w:w="100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5E4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hideMark/>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87439">
            <w:pPr>
              <w:pStyle w:val="HTML"/>
              <w:shd w:val="clear" w:color="auto" w:fill="FFFFFF"/>
              <w:rPr>
                <w:b/>
                <w:lang w:val="kk-KZ"/>
              </w:rPr>
            </w:pPr>
            <w:r w:rsidRPr="00A71215">
              <w:rPr>
                <w:rFonts w:ascii="Times New Roman" w:hAnsi="Times New Roman" w:cs="Times New Roman"/>
                <w:b/>
                <w:sz w:val="24"/>
                <w:szCs w:val="24"/>
                <w:lang w:val="kk-KZ"/>
              </w:rPr>
              <w:t>Практикалық сабақ 9.</w:t>
            </w:r>
            <w:r w:rsidRPr="00A71215">
              <w:rPr>
                <w:rFonts w:ascii="Times New Roman" w:hAnsi="Times New Roman" w:cs="Times New Roman"/>
                <w:sz w:val="24"/>
                <w:szCs w:val="24"/>
                <w:lang w:val="kk-KZ"/>
              </w:rPr>
              <w:t xml:space="preserve"> Жазық ақаулардың қалыптасуын қарастырыңыз.</w:t>
            </w:r>
            <w:r w:rsidRPr="00A71215">
              <w:rPr>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5E4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8A5C41">
            <w:pPr>
              <w:pStyle w:val="HTML"/>
              <w:shd w:val="clear" w:color="auto" w:fill="FFFFFF"/>
              <w:rPr>
                <w:rFonts w:ascii="Times New Roman" w:hAnsi="Times New Roman" w:cs="Times New Roman"/>
                <w:b/>
                <w:sz w:val="24"/>
                <w:szCs w:val="24"/>
                <w:lang w:val="kk-KZ"/>
              </w:rPr>
            </w:pPr>
            <w:r w:rsidRPr="00A71215">
              <w:rPr>
                <w:rFonts w:ascii="Times New Roman" w:hAnsi="Times New Roman" w:cs="Times New Roman"/>
                <w:b/>
                <w:sz w:val="24"/>
                <w:szCs w:val="24"/>
                <w:lang w:val="kk-KZ"/>
              </w:rPr>
              <w:t xml:space="preserve">Зертханалық сабақ 9. </w:t>
            </w:r>
            <w:r w:rsidRPr="00A71215">
              <w:rPr>
                <w:rFonts w:ascii="Times New Roman" w:hAnsi="Times New Roman" w:cs="Times New Roman"/>
                <w:sz w:val="24"/>
                <w:szCs w:val="24"/>
                <w:lang w:val="kk-KZ"/>
              </w:rPr>
              <w:t>Кеуектердің түзілуінің механизмдері.Үлгідегі кеуектердің санын анықтау. Сорбтометрде жұмыс істеу.</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r w:rsidRPr="00A71215">
              <w:rPr>
                <w:caps/>
                <w:lang w:val="kk-KZ"/>
              </w:rPr>
              <w:t>2</w:t>
            </w:r>
          </w:p>
        </w:tc>
      </w:tr>
      <w:tr w:rsidR="00A71215" w:rsidRPr="00A71215" w:rsidTr="005E4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bottom w:val="single" w:sz="4" w:space="0" w:color="auto"/>
              <w:right w:val="single" w:sz="4" w:space="0" w:color="auto"/>
            </w:tcBorders>
            <w:vAlign w:val="center"/>
          </w:tcPr>
          <w:p w:rsidR="0032397D" w:rsidRPr="00A71215" w:rsidRDefault="0032397D" w:rsidP="00EA46AE">
            <w:pPr>
              <w:rPr>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852145">
            <w:pPr>
              <w:rPr>
                <w:lang w:val="kk-KZ"/>
              </w:rPr>
            </w:pPr>
            <w:r w:rsidRPr="00A71215">
              <w:rPr>
                <w:lang w:val="kk-KZ"/>
              </w:rPr>
              <w:t>СОӨЖ -4.</w:t>
            </w:r>
            <w:r w:rsidRPr="00A71215">
              <w:rPr>
                <w:bCs/>
                <w:i/>
                <w:lang w:val="kk-KZ"/>
              </w:rPr>
              <w:t xml:space="preserve"> </w:t>
            </w:r>
            <w:r w:rsidRPr="00A71215">
              <w:rPr>
                <w:bCs/>
                <w:lang w:val="kk-KZ"/>
              </w:rPr>
              <w:t>Тапсырманы өткізу және кеңес беру</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9889" w:type="dxa"/>
            <w:gridSpan w:val="8"/>
            <w:tcBorders>
              <w:top w:val="single" w:sz="4" w:space="0" w:color="auto"/>
              <w:left w:val="single" w:sz="4" w:space="0" w:color="auto"/>
              <w:bottom w:val="single" w:sz="4" w:space="0" w:color="auto"/>
              <w:right w:val="single" w:sz="4" w:space="0" w:color="auto"/>
            </w:tcBorders>
          </w:tcPr>
          <w:p w:rsidR="0032397D" w:rsidRPr="00A71215" w:rsidRDefault="0032397D" w:rsidP="00EA46AE">
            <w:pPr>
              <w:rPr>
                <w:caps/>
                <w:lang w:val="kk-KZ"/>
              </w:rPr>
            </w:pPr>
            <w:r w:rsidRPr="00A71215">
              <w:rPr>
                <w:b/>
                <w:lang w:val="kk-KZ"/>
              </w:rPr>
              <w:t xml:space="preserve"> Модуль 4. Қатты денелердің беті мен көлеміндегі құбылыстар.</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10</w:t>
            </w: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8A5C41">
            <w:pPr>
              <w:jc w:val="both"/>
              <w:rPr>
                <w:b/>
                <w:lang w:val="kk-KZ"/>
              </w:rPr>
            </w:pPr>
            <w:r w:rsidRPr="00A71215">
              <w:rPr>
                <w:b/>
                <w:lang w:val="kk-KZ"/>
              </w:rPr>
              <w:t xml:space="preserve">Дәріс 10. </w:t>
            </w:r>
            <w:r w:rsidRPr="00A71215">
              <w:rPr>
                <w:lang w:val="kk-KZ"/>
              </w:rPr>
              <w:t>Қатты денелердегі қөлемдік айналулар.Аллотропиялық өзгерістер.</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8A5C41">
            <w:pPr>
              <w:pStyle w:val="HTML"/>
              <w:shd w:val="clear" w:color="auto" w:fill="FFFFFF"/>
              <w:rPr>
                <w:b/>
                <w:lang w:val="kk-KZ"/>
              </w:rPr>
            </w:pPr>
            <w:r w:rsidRPr="00A71215">
              <w:rPr>
                <w:rFonts w:ascii="Times New Roman" w:hAnsi="Times New Roman" w:cs="Times New Roman"/>
                <w:b/>
                <w:sz w:val="24"/>
                <w:szCs w:val="24"/>
                <w:lang w:val="kk-KZ"/>
              </w:rPr>
              <w:t xml:space="preserve">Практикалық сабақ 10. </w:t>
            </w:r>
            <w:r w:rsidRPr="00A71215">
              <w:rPr>
                <w:rFonts w:ascii="Times New Roman" w:hAnsi="Times New Roman" w:cs="Times New Roman"/>
                <w:sz w:val="24"/>
                <w:szCs w:val="24"/>
                <w:lang w:val="kk-KZ"/>
              </w:rPr>
              <w:t>Мартенситті айналулардың  мәнін талқылаңыз. Аса қаныққан қатты ерітіндінің ыдырауының термодинамикалық түсініктемесін қарастырыңыз.</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8A5C41">
            <w:pPr>
              <w:pStyle w:val="HTML"/>
              <w:shd w:val="clear" w:color="auto" w:fill="FFFFFF"/>
              <w:rPr>
                <w:rFonts w:ascii="Times New Roman" w:hAnsi="Times New Roman" w:cs="Times New Roman"/>
                <w:sz w:val="24"/>
                <w:szCs w:val="24"/>
                <w:lang w:val="kk-KZ"/>
              </w:rPr>
            </w:pPr>
            <w:r w:rsidRPr="00A71215">
              <w:rPr>
                <w:rFonts w:ascii="Times New Roman" w:hAnsi="Times New Roman" w:cs="Times New Roman"/>
                <w:b/>
                <w:sz w:val="24"/>
                <w:szCs w:val="24"/>
                <w:lang w:val="kk-KZ"/>
              </w:rPr>
              <w:t>Зертханалық сабақ 1</w:t>
            </w:r>
            <w:r w:rsidR="00B7075D" w:rsidRPr="00A71215">
              <w:rPr>
                <w:rFonts w:ascii="Times New Roman" w:hAnsi="Times New Roman" w:cs="Times New Roman"/>
                <w:b/>
                <w:sz w:val="24"/>
                <w:szCs w:val="24"/>
                <w:lang w:val="kk-KZ"/>
              </w:rPr>
              <w:t>0</w:t>
            </w:r>
            <w:r w:rsidRPr="00A71215">
              <w:rPr>
                <w:rFonts w:ascii="Times New Roman" w:hAnsi="Times New Roman" w:cs="Times New Roman"/>
                <w:b/>
                <w:sz w:val="24"/>
                <w:szCs w:val="24"/>
                <w:lang w:val="kk-KZ"/>
              </w:rPr>
              <w:t xml:space="preserve">. </w:t>
            </w:r>
            <w:r w:rsidRPr="00A71215">
              <w:rPr>
                <w:rFonts w:ascii="Times New Roman" w:hAnsi="Times New Roman" w:cs="Times New Roman"/>
                <w:sz w:val="24"/>
                <w:szCs w:val="24"/>
                <w:lang w:val="kk-KZ"/>
              </w:rPr>
              <w:t>Материалды талдау үшін инфрақызыл спектроскопия әдісі</w:t>
            </w:r>
            <w:r w:rsidR="00B7075D" w:rsidRPr="00A71215">
              <w:rPr>
                <w:rFonts w:ascii="Times New Roman" w:hAnsi="Times New Roman" w:cs="Times New Roman"/>
                <w:sz w:val="24"/>
                <w:szCs w:val="24"/>
                <w:lang w:val="kk-KZ"/>
              </w:rPr>
              <w:t xml:space="preserve"> (1)</w:t>
            </w:r>
            <w:r w:rsidRPr="00A71215">
              <w:rPr>
                <w:rFonts w:ascii="Times New Roman" w:hAnsi="Times New Roman" w:cs="Times New Roman"/>
                <w:sz w:val="24"/>
                <w:szCs w:val="24"/>
                <w:lang w:val="kk-KZ"/>
              </w:rPr>
              <w:t>.</w:t>
            </w:r>
          </w:p>
          <w:p w:rsidR="0032397D" w:rsidRPr="00A71215" w:rsidRDefault="0032397D" w:rsidP="008A5C41">
            <w:pPr>
              <w:rPr>
                <w:b/>
                <w:i/>
                <w:lang w:val="kk-KZ"/>
              </w:rPr>
            </w:pPr>
            <w:r w:rsidRPr="00A71215">
              <w:rPr>
                <w:i/>
                <w:lang w:val="kk-KZ"/>
              </w:rPr>
              <w:t xml:space="preserve"> «Қатты денелердегі ақаулар» тақырыбы  бойынша бақылау жұмыс.</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15</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04601D">
            <w:pPr>
              <w:pStyle w:val="HTML"/>
              <w:shd w:val="clear" w:color="auto" w:fill="FFFFFF"/>
              <w:rPr>
                <w:caps/>
                <w:lang w:val="kk-KZ"/>
              </w:rPr>
            </w:pPr>
            <w:r w:rsidRPr="00A71215">
              <w:rPr>
                <w:rFonts w:ascii="Times New Roman" w:hAnsi="Times New Roman" w:cs="Times New Roman"/>
                <w:sz w:val="24"/>
                <w:szCs w:val="24"/>
                <w:lang w:val="kk-KZ"/>
              </w:rPr>
              <w:t>СРС 5. «Қатты заттар бетінде адсорбциялық құбылыстар</w:t>
            </w:r>
            <w:r w:rsidR="00784F82" w:rsidRPr="00A71215">
              <w:rPr>
                <w:rFonts w:ascii="Times New Roman" w:hAnsi="Times New Roman" w:cs="Times New Roman"/>
                <w:sz w:val="24"/>
                <w:szCs w:val="24"/>
                <w:lang w:val="kk-KZ"/>
              </w:rPr>
              <w:t>. Қатты денедегі реакциялар</w:t>
            </w:r>
            <w:r w:rsidRPr="00A71215">
              <w:rPr>
                <w:rFonts w:ascii="Times New Roman" w:hAnsi="Times New Roman" w:cs="Times New Roman"/>
                <w:sz w:val="24"/>
                <w:szCs w:val="24"/>
                <w:lang w:val="kk-KZ"/>
              </w:rPr>
              <w:t>» тақырыбы бойынша бар білімді жүйелеу</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784F82">
            <w:pPr>
              <w:jc w:val="center"/>
              <w:rPr>
                <w:caps/>
                <w:lang w:val="kk-KZ"/>
              </w:rPr>
            </w:pPr>
            <w:r w:rsidRPr="00A71215">
              <w:rPr>
                <w:caps/>
                <w:lang w:val="kk-KZ"/>
              </w:rPr>
              <w:t>1</w:t>
            </w:r>
            <w:r w:rsidR="00784F82" w:rsidRPr="00A71215">
              <w:rPr>
                <w:caps/>
                <w:lang w:val="kk-KZ"/>
              </w:rPr>
              <w:t>5</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b/>
                <w:lang w:val="kk-KZ"/>
              </w:rPr>
              <w:t>Модуль 5. Химиялық байланысы металдың сипаттағы материалдар мен қыш.</w:t>
            </w:r>
          </w:p>
        </w:tc>
      </w:tr>
      <w:tr w:rsidR="00A71215" w:rsidRPr="00A71215" w:rsidTr="000E3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71"/>
        </w:trPr>
        <w:tc>
          <w:tcPr>
            <w:tcW w:w="1099" w:type="dxa"/>
            <w:vMerge w:val="restart"/>
            <w:tcBorders>
              <w:top w:val="single" w:sz="4" w:space="0" w:color="auto"/>
              <w:left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11</w:t>
            </w: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591909">
            <w:pPr>
              <w:jc w:val="both"/>
              <w:rPr>
                <w:lang w:val="kk-KZ"/>
              </w:rPr>
            </w:pPr>
            <w:r w:rsidRPr="00A71215">
              <w:rPr>
                <w:b/>
                <w:lang w:val="kk-KZ"/>
              </w:rPr>
              <w:t xml:space="preserve">Дәріс 11. </w:t>
            </w:r>
            <w:r w:rsidRPr="00A71215">
              <w:rPr>
                <w:rFonts w:ascii="KZ Times New Roman" w:hAnsi="KZ Times New Roman"/>
                <w:lang w:val="kk-KZ" w:eastAsia="ko-KR"/>
              </w:rPr>
              <w:t>Металдық байланысы бар қатты денелерге қойылатын талаптар. Құймалардағы интерметалды қосылыстар. Металды моно- және поликристалдардың, құймалар мен интерметаллидтердің иілгіштік қасиеттері.</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0E3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591909">
            <w:pPr>
              <w:pStyle w:val="HTML"/>
              <w:shd w:val="clear" w:color="auto" w:fill="FFFFFF"/>
              <w:rPr>
                <w:b/>
              </w:rPr>
            </w:pPr>
            <w:r w:rsidRPr="00A71215">
              <w:rPr>
                <w:rFonts w:ascii="Times New Roman" w:hAnsi="Times New Roman" w:cs="Times New Roman"/>
                <w:b/>
                <w:sz w:val="24"/>
                <w:szCs w:val="24"/>
                <w:lang w:val="kk-KZ"/>
              </w:rPr>
              <w:t>Практикалық сабақ 11.</w:t>
            </w:r>
            <w:r w:rsidRPr="00A71215">
              <w:rPr>
                <w:rFonts w:ascii="Times New Roman" w:hAnsi="Times New Roman" w:cs="Times New Roman"/>
                <w:sz w:val="24"/>
                <w:szCs w:val="24"/>
                <w:lang w:val="kk-KZ"/>
              </w:rPr>
              <w:t xml:space="preserve"> Жылжығыштық </w:t>
            </w:r>
            <w:r w:rsidRPr="00A71215">
              <w:rPr>
                <w:rFonts w:ascii="Times New Roman" w:hAnsi="Times New Roman" w:cs="Times New Roman"/>
                <w:sz w:val="24"/>
                <w:szCs w:val="24"/>
                <w:lang w:val="kk-KZ" w:eastAsia="ko-KR"/>
              </w:rPr>
              <w:t>және мүжілу құбылыстарын қарастыру. Супер құймаларлар мен супер</w:t>
            </w:r>
            <w:r w:rsidRPr="00A71215">
              <w:rPr>
                <w:rFonts w:ascii="Times New Roman" w:hAnsi="Times New Roman" w:cs="Times New Roman"/>
                <w:sz w:val="24"/>
                <w:szCs w:val="24"/>
                <w:lang w:val="kk-KZ"/>
              </w:rPr>
              <w:t>пластикалық өнімдерді жасауды бағалаңыз.</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0E3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right w:val="single" w:sz="4" w:space="0" w:color="auto"/>
            </w:tcBorders>
            <w:vAlign w:val="center"/>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B7075D">
            <w:pPr>
              <w:pStyle w:val="HTML"/>
              <w:shd w:val="clear" w:color="auto" w:fill="FFFFFF"/>
              <w:rPr>
                <w:lang w:val="kk-KZ"/>
              </w:rPr>
            </w:pPr>
            <w:r w:rsidRPr="00A71215">
              <w:rPr>
                <w:rFonts w:ascii="Times New Roman" w:hAnsi="Times New Roman" w:cs="Times New Roman"/>
                <w:b/>
                <w:sz w:val="24"/>
                <w:szCs w:val="24"/>
                <w:lang w:val="kk-KZ"/>
              </w:rPr>
              <w:t xml:space="preserve">Зертханалық сабақ 11. </w:t>
            </w:r>
            <w:r w:rsidR="00B7075D" w:rsidRPr="00A71215">
              <w:rPr>
                <w:rFonts w:ascii="Times New Roman" w:hAnsi="Times New Roman" w:cs="Times New Roman"/>
                <w:sz w:val="24"/>
                <w:szCs w:val="24"/>
                <w:lang w:val="kk-KZ"/>
              </w:rPr>
              <w:t>Материалды талдау үшін инфрақызыл спектроскопия әдісі (2).</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2</w:t>
            </w:r>
          </w:p>
        </w:tc>
      </w:tr>
      <w:tr w:rsidR="00A71215" w:rsidRPr="00A71215" w:rsidTr="000E3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717237">
            <w:pPr>
              <w:pStyle w:val="HTML"/>
              <w:shd w:val="clear" w:color="auto" w:fill="FFFFFF"/>
              <w:rPr>
                <w:caps/>
                <w:lang w:val="kk-KZ"/>
              </w:rPr>
            </w:pPr>
            <w:r w:rsidRPr="00A71215">
              <w:rPr>
                <w:rFonts w:ascii="Times New Roman" w:hAnsi="Times New Roman" w:cs="Times New Roman"/>
                <w:sz w:val="24"/>
                <w:szCs w:val="24"/>
                <w:lang w:val="kk-KZ"/>
              </w:rPr>
              <w:t>СРС-6</w:t>
            </w:r>
            <w:r w:rsidRPr="00A71215">
              <w:rPr>
                <w:rFonts w:ascii="Times New Roman" w:hAnsi="Times New Roman" w:cs="Times New Roman"/>
                <w:sz w:val="24"/>
                <w:szCs w:val="24"/>
                <w:lang w:val="kk-KZ" w:eastAsia="ko-KR"/>
              </w:rPr>
              <w:t>: «Металдардың механикалық қасиеттері.</w:t>
            </w:r>
            <w:r w:rsidRPr="00A71215">
              <w:rPr>
                <w:rFonts w:ascii="Times New Roman" w:hAnsi="Times New Roman" w:cs="Times New Roman"/>
                <w:sz w:val="24"/>
                <w:szCs w:val="24"/>
                <w:lang w:val="kk-KZ"/>
              </w:rPr>
              <w:t xml:space="preserve"> Темір-цементит күй диаграммасы. Шойын және болат түрлері. Термиялық өңдеу негіздері. Технологиялық және эксплуатациялық қасиеттер» тақырып бойынша әдебиеттермен жұмыс істеу кезінде алынған мәліметтерді қорытындылау.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10</w:t>
            </w:r>
          </w:p>
        </w:tc>
      </w:tr>
      <w:tr w:rsidR="00A71215" w:rsidRPr="00A71215" w:rsidTr="000E3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bottom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32397D">
            <w:pPr>
              <w:rPr>
                <w:lang w:val="kk-KZ"/>
              </w:rPr>
            </w:pPr>
            <w:r w:rsidRPr="00A71215">
              <w:rPr>
                <w:lang w:val="kk-KZ"/>
              </w:rPr>
              <w:t>СОӨЖ -5.</w:t>
            </w:r>
            <w:r w:rsidRPr="00A71215">
              <w:rPr>
                <w:bCs/>
                <w:i/>
                <w:lang w:val="kk-KZ"/>
              </w:rPr>
              <w:t xml:space="preserve"> </w:t>
            </w:r>
            <w:r w:rsidRPr="00A71215">
              <w:rPr>
                <w:bCs/>
                <w:lang w:val="kk-KZ"/>
              </w:rPr>
              <w:t>Тапсырманы өткізу және кеңес беру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D1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12</w:t>
            </w: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591909">
            <w:pPr>
              <w:jc w:val="both"/>
              <w:rPr>
                <w:caps/>
                <w:lang w:val="kk-KZ"/>
              </w:rPr>
            </w:pPr>
            <w:r w:rsidRPr="00A71215">
              <w:rPr>
                <w:b/>
                <w:lang w:val="kk-KZ"/>
              </w:rPr>
              <w:t>Дәріс 12.</w:t>
            </w:r>
            <w:r w:rsidRPr="00A71215">
              <w:rPr>
                <w:rFonts w:ascii="KZ Times New Roman" w:hAnsi="KZ Times New Roman"/>
                <w:lang w:val="kk-KZ" w:eastAsia="ko-KR"/>
              </w:rPr>
              <w:t xml:space="preserve"> Металдар мен құймалардың электр өткізгіштігі Аса өткізгіш металдар мен құймалар. </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D1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591909">
            <w:pPr>
              <w:rPr>
                <w:caps/>
                <w:lang w:val="kk-KZ"/>
              </w:rPr>
            </w:pPr>
            <w:r w:rsidRPr="00A71215">
              <w:rPr>
                <w:b/>
                <w:lang w:val="kk-KZ"/>
              </w:rPr>
              <w:t>Практикалық сабақ 12.</w:t>
            </w:r>
            <w:r w:rsidRPr="00A71215">
              <w:rPr>
                <w:rFonts w:ascii="KZ Times New Roman" w:hAnsi="KZ Times New Roman"/>
                <w:lang w:val="kk-KZ" w:eastAsia="ko-KR"/>
              </w:rPr>
              <w:t xml:space="preserve"> Металды қатты денелердің магнетизм құбылысын зерттеу.</w:t>
            </w:r>
            <w:r w:rsidRPr="00A71215">
              <w:rPr>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D1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right w:val="single" w:sz="4" w:space="0" w:color="auto"/>
            </w:tcBorders>
            <w:vAlign w:val="center"/>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tcPr>
          <w:p w:rsidR="0032397D" w:rsidRPr="00A71215" w:rsidRDefault="0032397D" w:rsidP="00B7075D">
            <w:pPr>
              <w:rPr>
                <w:b/>
                <w:lang w:val="kk-KZ"/>
              </w:rPr>
            </w:pPr>
            <w:r w:rsidRPr="00A71215">
              <w:rPr>
                <w:b/>
                <w:lang w:val="kk-KZ"/>
              </w:rPr>
              <w:t>Зертханалық сабақ 12.</w:t>
            </w:r>
            <w:r w:rsidRPr="00A71215">
              <w:rPr>
                <w:lang w:val="kk-KZ"/>
              </w:rPr>
              <w:t xml:space="preserve"> </w:t>
            </w:r>
            <w:r w:rsidR="00B7075D" w:rsidRPr="00A71215">
              <w:rPr>
                <w:lang w:val="kk-KZ"/>
              </w:rPr>
              <w:t>Материалды талдау үшін ултракүлгін спектроскопия әдісі (1).</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lang w:val="kk-KZ"/>
              </w:rPr>
              <w:t xml:space="preserve">1 </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2</w:t>
            </w:r>
          </w:p>
        </w:tc>
      </w:tr>
      <w:tr w:rsidR="00A71215" w:rsidRPr="00A71215" w:rsidTr="00D1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left w:val="single" w:sz="4" w:space="0" w:color="auto"/>
              <w:bottom w:val="single" w:sz="4" w:space="0" w:color="auto"/>
              <w:right w:val="single" w:sz="4" w:space="0" w:color="auto"/>
            </w:tcBorders>
            <w:vAlign w:val="center"/>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852145">
            <w:pPr>
              <w:rPr>
                <w:lang w:val="kk-KZ"/>
              </w:rPr>
            </w:pPr>
            <w:r w:rsidRPr="00A71215">
              <w:rPr>
                <w:lang w:val="kk-KZ"/>
              </w:rPr>
              <w:t>СОӨЖ -6.</w:t>
            </w:r>
            <w:r w:rsidRPr="00A71215">
              <w:rPr>
                <w:bCs/>
                <w:i/>
                <w:lang w:val="kk-KZ"/>
              </w:rPr>
              <w:t xml:space="preserve"> </w:t>
            </w:r>
            <w:r w:rsidRPr="00A71215">
              <w:rPr>
                <w:bCs/>
                <w:lang w:val="kk-KZ"/>
              </w:rPr>
              <w:t>Тапсырманы өткізу және кеңес беру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b/>
                <w:lang w:val="kk-KZ"/>
              </w:rPr>
              <w:t xml:space="preserve">Модуль 6. </w:t>
            </w:r>
            <w:r w:rsidRPr="00A71215">
              <w:rPr>
                <w:rFonts w:ascii="KZ Times New Roman" w:hAnsi="KZ Times New Roman"/>
                <w:b/>
                <w:lang w:val="kk-KZ" w:eastAsia="ko-KR"/>
              </w:rPr>
              <w:t>Қыш материалдар.</w:t>
            </w:r>
            <w:r w:rsidRPr="00A71215">
              <w:rPr>
                <w:rFonts w:ascii="KZ Times New Roman" w:hAnsi="KZ Times New Roman"/>
                <w:lang w:val="kk-KZ" w:eastAsia="ko-KR"/>
              </w:rPr>
              <w:t xml:space="preserve"> </w:t>
            </w:r>
            <w:r w:rsidRPr="00A71215">
              <w:rPr>
                <w:b/>
                <w:lang w:val="kk-KZ"/>
              </w:rPr>
              <w:t>Жартылай өткізгіш материалдар. Композициялық материалдар.</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13</w:t>
            </w: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BF0A5E">
            <w:pPr>
              <w:jc w:val="both"/>
              <w:rPr>
                <w:b/>
                <w:lang w:val="kk-KZ"/>
              </w:rPr>
            </w:pPr>
            <w:r w:rsidRPr="00A71215">
              <w:rPr>
                <w:b/>
                <w:lang w:val="kk-KZ"/>
              </w:rPr>
              <w:t>Дәріс</w:t>
            </w:r>
            <w:r w:rsidRPr="00A71215">
              <w:rPr>
                <w:b/>
              </w:rPr>
              <w:t xml:space="preserve"> </w:t>
            </w:r>
            <w:r w:rsidRPr="00A71215">
              <w:rPr>
                <w:b/>
                <w:lang w:val="kk-KZ"/>
              </w:rPr>
              <w:t>13.</w:t>
            </w:r>
          </w:p>
          <w:p w:rsidR="0032397D" w:rsidRPr="00A71215" w:rsidRDefault="0032397D" w:rsidP="00EA46AE">
            <w:pPr>
              <w:tabs>
                <w:tab w:val="left" w:pos="4185"/>
              </w:tabs>
              <w:rPr>
                <w:b/>
                <w:lang w:val="kk-KZ"/>
              </w:rPr>
            </w:pPr>
            <w:r w:rsidRPr="00A71215">
              <w:rPr>
                <w:lang w:val="kk-KZ"/>
              </w:rPr>
              <w:t>Қыш материалдар</w:t>
            </w:r>
            <w:r w:rsidRPr="00A71215">
              <w:rPr>
                <w:rFonts w:ascii="KZ Times New Roman" w:hAnsi="KZ Times New Roman"/>
                <w:lang w:val="kk-KZ" w:eastAsia="ko-KR"/>
              </w:rPr>
              <w:t xml:space="preserve"> туралы жалпы түсініктер. Конструкциялық қыш. Қыш ферритер.</w:t>
            </w:r>
            <w:r w:rsidRPr="00A71215">
              <w:rPr>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9F7E49">
            <w:pPr>
              <w:pStyle w:val="HTML"/>
              <w:shd w:val="clear" w:color="auto" w:fill="FFFFFF"/>
              <w:rPr>
                <w:b/>
                <w:lang w:val="kk-KZ"/>
              </w:rPr>
            </w:pPr>
            <w:r w:rsidRPr="00A71215">
              <w:rPr>
                <w:rFonts w:ascii="Times New Roman" w:hAnsi="Times New Roman" w:cs="Times New Roman"/>
                <w:b/>
                <w:sz w:val="24"/>
                <w:szCs w:val="24"/>
                <w:lang w:val="kk-KZ"/>
              </w:rPr>
              <w:t>Практикалық сабақ 13.</w:t>
            </w:r>
            <w:r w:rsidRPr="00A71215">
              <w:rPr>
                <w:rFonts w:ascii="Times New Roman" w:hAnsi="Times New Roman" w:cs="Times New Roman"/>
                <w:sz w:val="24"/>
                <w:szCs w:val="24"/>
                <w:lang w:val="kk-KZ"/>
              </w:rPr>
              <w:t xml:space="preserve"> Сегнето- және пироэлектрлік қыштың,сондай-ақ асаөткізгіш қыштың қасиеттерін қарастырыңыз.</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B7075D">
            <w:pPr>
              <w:pStyle w:val="HTML"/>
              <w:shd w:val="clear" w:color="auto" w:fill="FFFFFF"/>
              <w:rPr>
                <w:b/>
                <w:lang w:val="kk-KZ"/>
              </w:rPr>
            </w:pPr>
            <w:r w:rsidRPr="00A71215">
              <w:rPr>
                <w:rFonts w:ascii="Times New Roman" w:hAnsi="Times New Roman" w:cs="Times New Roman"/>
                <w:b/>
                <w:sz w:val="24"/>
                <w:szCs w:val="24"/>
                <w:lang w:val="kk-KZ"/>
              </w:rPr>
              <w:t xml:space="preserve">Зертханалық сабақ 13.  </w:t>
            </w:r>
            <w:r w:rsidR="00B7075D" w:rsidRPr="00A71215">
              <w:rPr>
                <w:rFonts w:ascii="Times New Roman" w:hAnsi="Times New Roman" w:cs="Times New Roman"/>
                <w:sz w:val="24"/>
                <w:szCs w:val="24"/>
                <w:lang w:val="kk-KZ"/>
              </w:rPr>
              <w:t xml:space="preserve">Материалды талдау үшін ултракүлгін спектроскопия әдісі (2). </w:t>
            </w:r>
            <w:r w:rsidRPr="00A71215">
              <w:rPr>
                <w:rFonts w:ascii="Times New Roman" w:hAnsi="Times New Roman" w:cs="Times New Roman"/>
                <w:i/>
                <w:sz w:val="24"/>
                <w:szCs w:val="24"/>
                <w:lang w:val="kk-KZ"/>
              </w:rPr>
              <w:t>«Химиялық байланысы металдың сипаттағы материалдар» тақырыбы бойынша бақылау жүмыс.</w:t>
            </w:r>
            <w:r w:rsidRPr="00A71215">
              <w:rPr>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15</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14</w:t>
            </w: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9F7E49">
            <w:pPr>
              <w:jc w:val="both"/>
              <w:rPr>
                <w:lang w:val="kk-KZ"/>
              </w:rPr>
            </w:pPr>
            <w:r w:rsidRPr="00A71215">
              <w:rPr>
                <w:b/>
                <w:lang w:val="kk-KZ"/>
              </w:rPr>
              <w:t>Дәріс 14.</w:t>
            </w:r>
            <w:r w:rsidRPr="00A71215">
              <w:rPr>
                <w:lang w:val="kk-KZ"/>
              </w:rPr>
              <w:t xml:space="preserve"> Жартылай өткізгіштер туралы жалпы мәлиметтер.</w:t>
            </w:r>
            <w:r w:rsidRPr="00A71215">
              <w:rPr>
                <w:i/>
                <w:iCs/>
                <w:lang w:val="kk-KZ"/>
              </w:rPr>
              <w:t xml:space="preserve"> p–</w:t>
            </w:r>
            <w:r w:rsidRPr="00A71215">
              <w:rPr>
                <w:i/>
                <w:lang w:val="kk-KZ"/>
              </w:rPr>
              <w:t>n</w:t>
            </w:r>
            <w:r w:rsidRPr="00A71215">
              <w:rPr>
                <w:lang w:val="kk-KZ"/>
              </w:rPr>
              <w:t xml:space="preserve">-ауысудың түзілуі. </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9F7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099" w:type="dxa"/>
            <w:vMerge/>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9F7E49">
            <w:pPr>
              <w:jc w:val="both"/>
              <w:rPr>
                <w:b/>
                <w:lang w:val="kk-KZ"/>
              </w:rPr>
            </w:pPr>
            <w:r w:rsidRPr="00A71215">
              <w:rPr>
                <w:b/>
                <w:lang w:val="kk-KZ"/>
              </w:rPr>
              <w:t>Практикалық сабақ 14.</w:t>
            </w:r>
            <w:r w:rsidRPr="00A71215">
              <w:rPr>
                <w:lang w:val="kk-KZ"/>
              </w:rPr>
              <w:t xml:space="preserve"> Металдың </w:t>
            </w:r>
            <w:r w:rsidRPr="00A71215">
              <w:rPr>
                <w:iCs/>
                <w:lang w:val="kk-KZ"/>
              </w:rPr>
              <w:t>және</w:t>
            </w:r>
            <w:r w:rsidRPr="00A71215">
              <w:rPr>
                <w:lang w:val="kk-KZ"/>
              </w:rPr>
              <w:t xml:space="preserve"> жартылай өткізгіштермен жанасу аумағында бекіткіш және антибекіткіш қабаттардың түзілуінің шарттарын белгілеңіз.</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7"/>
        </w:trPr>
        <w:tc>
          <w:tcPr>
            <w:tcW w:w="1099" w:type="dxa"/>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rPr>
                <w:caps/>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B7075D">
            <w:pPr>
              <w:pStyle w:val="HTML"/>
              <w:shd w:val="clear" w:color="auto" w:fill="FFFFFF"/>
              <w:rPr>
                <w:b/>
                <w:lang w:val="kk-KZ"/>
              </w:rPr>
            </w:pPr>
            <w:r w:rsidRPr="00A71215">
              <w:rPr>
                <w:rFonts w:ascii="Times New Roman" w:hAnsi="Times New Roman" w:cs="Times New Roman"/>
                <w:b/>
                <w:sz w:val="24"/>
                <w:szCs w:val="24"/>
                <w:lang w:val="kk-KZ"/>
              </w:rPr>
              <w:t xml:space="preserve">Зертханалық сабақ 14. </w:t>
            </w:r>
            <w:r w:rsidR="00B7075D" w:rsidRPr="00A71215">
              <w:rPr>
                <w:rFonts w:ascii="Times New Roman" w:hAnsi="Times New Roman" w:cs="Times New Roman"/>
                <w:sz w:val="24"/>
                <w:szCs w:val="24"/>
                <w:lang w:val="kk-KZ"/>
              </w:rPr>
              <w:t>Материалдардың қаттылығын анықтау.</w:t>
            </w:r>
            <w:r w:rsidR="00B7075D" w:rsidRPr="00A71215">
              <w:rPr>
                <w:rFonts w:ascii="Times New Roman" w:hAnsi="Times New Roman" w:cs="Times New Roman"/>
                <w:b/>
                <w:sz w:val="24"/>
                <w:szCs w:val="24"/>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2</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2"/>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rPr>
            </w:pPr>
            <w:r w:rsidRPr="00A71215">
              <w:rPr>
                <w:caps/>
                <w:lang w:val="kk-KZ"/>
              </w:rPr>
              <w:t>15</w:t>
            </w: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217ACC">
            <w:pPr>
              <w:ind w:hanging="284"/>
              <w:rPr>
                <w:b/>
              </w:rPr>
            </w:pPr>
            <w:r w:rsidRPr="00A71215">
              <w:rPr>
                <w:b/>
                <w:lang w:val="kk-KZ"/>
              </w:rPr>
              <w:t>Д   Дәріс</w:t>
            </w:r>
            <w:r w:rsidRPr="00A71215">
              <w:rPr>
                <w:b/>
              </w:rPr>
              <w:t xml:space="preserve"> </w:t>
            </w:r>
            <w:r w:rsidRPr="00A71215">
              <w:rPr>
                <w:b/>
                <w:lang w:val="kk-KZ"/>
              </w:rPr>
              <w:t>15.</w:t>
            </w:r>
            <w:r w:rsidRPr="00A71215">
              <w:rPr>
                <w:noProof/>
                <w:lang w:val="kk-KZ"/>
              </w:rPr>
              <w:t xml:space="preserve"> Композициялық материалдар алу негіздері.</w:t>
            </w:r>
            <w:r w:rsidRPr="00A71215">
              <w:rPr>
                <w:lang w:val="kk-KZ"/>
              </w:rPr>
              <w:t xml:space="preserve"> Матрица және талшық материалдарын талдау. Композит құрылымын және оны дайындау тәсілін таңдау қағидалары.</w:t>
            </w:r>
            <w:r w:rsidRPr="00A71215">
              <w:rPr>
                <w:sz w:val="28"/>
                <w:szCs w:val="28"/>
              </w:rPr>
              <w:t xml:space="preserve"> </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rPr>
                <w:caps/>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32397D" w:rsidRPr="00A71215" w:rsidRDefault="0032397D" w:rsidP="00217ACC">
            <w:pPr>
              <w:pStyle w:val="HTML"/>
              <w:shd w:val="clear" w:color="auto" w:fill="FFFFFF"/>
              <w:rPr>
                <w:lang w:val="kk-KZ"/>
              </w:rPr>
            </w:pPr>
            <w:proofErr w:type="spellStart"/>
            <w:r w:rsidRPr="00A71215">
              <w:rPr>
                <w:rFonts w:ascii="Times New Roman" w:hAnsi="Times New Roman" w:cs="Times New Roman"/>
                <w:b/>
                <w:sz w:val="24"/>
                <w:szCs w:val="24"/>
              </w:rPr>
              <w:t>Практи</w:t>
            </w:r>
            <w:proofErr w:type="spellEnd"/>
            <w:r w:rsidRPr="00A71215">
              <w:rPr>
                <w:rFonts w:ascii="Times New Roman" w:hAnsi="Times New Roman" w:cs="Times New Roman"/>
                <w:b/>
                <w:sz w:val="24"/>
                <w:szCs w:val="24"/>
                <w:lang w:val="kk-KZ"/>
              </w:rPr>
              <w:t>калық сабақ</w:t>
            </w:r>
            <w:r w:rsidRPr="00A71215">
              <w:rPr>
                <w:rFonts w:ascii="Times New Roman" w:hAnsi="Times New Roman" w:cs="Times New Roman"/>
                <w:b/>
                <w:sz w:val="24"/>
                <w:szCs w:val="24"/>
              </w:rPr>
              <w:t xml:space="preserve"> </w:t>
            </w:r>
            <w:r w:rsidRPr="00A71215">
              <w:rPr>
                <w:rFonts w:ascii="Times New Roman" w:hAnsi="Times New Roman" w:cs="Times New Roman"/>
                <w:b/>
                <w:sz w:val="24"/>
                <w:szCs w:val="24"/>
                <w:lang w:val="kk-KZ"/>
              </w:rPr>
              <w:t>15.</w:t>
            </w:r>
            <w:r w:rsidRPr="00A71215">
              <w:rPr>
                <w:rFonts w:ascii="Times New Roman" w:hAnsi="Times New Roman" w:cs="Times New Roman"/>
                <w:sz w:val="24"/>
                <w:szCs w:val="24"/>
                <w:lang w:val="kk-KZ"/>
              </w:rPr>
              <w:t xml:space="preserve"> Графиткөміртекті материалдардың қасиеттері мен қолдануын қарастырыңыз</w:t>
            </w:r>
            <w:r w:rsidRPr="00A71215">
              <w:rPr>
                <w:rFonts w:ascii="inherit" w:hAnsi="inherit"/>
                <w:lang w:val="kk-KZ"/>
              </w:rPr>
              <w:t>.</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9"/>
        </w:trPr>
        <w:tc>
          <w:tcPr>
            <w:tcW w:w="1099" w:type="dxa"/>
            <w:vMerge/>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rPr>
                <w:caps/>
              </w:rPr>
            </w:pPr>
          </w:p>
        </w:tc>
        <w:tc>
          <w:tcPr>
            <w:tcW w:w="5672" w:type="dxa"/>
            <w:gridSpan w:val="3"/>
            <w:tcBorders>
              <w:top w:val="single" w:sz="4" w:space="0" w:color="auto"/>
              <w:left w:val="single" w:sz="4" w:space="0" w:color="auto"/>
              <w:bottom w:val="single" w:sz="4" w:space="0" w:color="auto"/>
              <w:right w:val="single" w:sz="4" w:space="0" w:color="auto"/>
            </w:tcBorders>
          </w:tcPr>
          <w:p w:rsidR="0032397D" w:rsidRPr="00A71215" w:rsidRDefault="0032397D" w:rsidP="00EA46AE">
            <w:pPr>
              <w:rPr>
                <w:b/>
              </w:rPr>
            </w:pPr>
            <w:r w:rsidRPr="00A71215">
              <w:rPr>
                <w:b/>
                <w:lang w:val="kk-KZ"/>
              </w:rPr>
              <w:t xml:space="preserve">Зертханалық сабақ 15.  </w:t>
            </w:r>
            <w:r w:rsidRPr="00A71215">
              <w:rPr>
                <w:lang w:val="kk-KZ"/>
              </w:rPr>
              <w:t>Тест тапсырмаларды орындау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32397D" w:rsidRPr="00A71215" w:rsidRDefault="0032397D" w:rsidP="00EA46AE">
            <w:pPr>
              <w:jc w:val="center"/>
              <w:rPr>
                <w:caps/>
                <w:lang w:val="kk-KZ"/>
              </w:rPr>
            </w:pPr>
            <w:r w:rsidRPr="00A71215">
              <w:rPr>
                <w:caps/>
                <w:lang w:val="kk-KZ"/>
              </w:rPr>
              <w:t>30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06" w:type="dxa"/>
            <w:gridSpan w:val="2"/>
            <w:tcBorders>
              <w:top w:val="single" w:sz="4" w:space="0" w:color="auto"/>
              <w:left w:val="single" w:sz="4" w:space="0" w:color="auto"/>
              <w:bottom w:val="single" w:sz="4" w:space="0" w:color="auto"/>
              <w:right w:val="single" w:sz="4" w:space="0" w:color="auto"/>
            </w:tcBorders>
            <w:vAlign w:val="center"/>
            <w:hideMark/>
          </w:tcPr>
          <w:p w:rsidR="0032397D" w:rsidRPr="00A71215" w:rsidRDefault="0032397D" w:rsidP="00EA46AE"/>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rPr>
                <w:b/>
                <w:lang w:val="kk-KZ"/>
              </w:rPr>
            </w:pPr>
            <w:r w:rsidRPr="00A71215">
              <w:rPr>
                <w:b/>
                <w:lang w:val="kk-KZ"/>
              </w:rPr>
              <w:t xml:space="preserve">2 Рубежный контроль </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b/>
                <w:caps/>
                <w:lang w:val="kk-KZ"/>
              </w:rPr>
            </w:pPr>
            <w:r w:rsidRPr="00A71215">
              <w:rPr>
                <w:b/>
                <w:caps/>
                <w:lang w:val="kk-KZ"/>
              </w:rPr>
              <w:t>100</w:t>
            </w:r>
          </w:p>
        </w:tc>
      </w:tr>
      <w:tr w:rsidR="00A71215"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rPr>
                <w:b/>
                <w:lang w:val="kk-KZ"/>
              </w:rPr>
            </w:pPr>
            <w:r w:rsidRPr="00A71215">
              <w:rPr>
                <w:b/>
                <w:lang w:val="kk-KZ"/>
              </w:rPr>
              <w:t>Экзамен</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b/>
                <w:caps/>
                <w:lang w:val="kk-KZ"/>
              </w:rPr>
            </w:pPr>
            <w:r w:rsidRPr="00A71215">
              <w:rPr>
                <w:b/>
                <w:caps/>
                <w:lang w:val="kk-KZ"/>
              </w:rPr>
              <w:t>100</w:t>
            </w:r>
          </w:p>
        </w:tc>
      </w:tr>
      <w:tr w:rsidR="0032397D" w:rsidRPr="00A71215" w:rsidTr="00EA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rPr>
                <w:b/>
                <w:lang w:val="kk-KZ"/>
              </w:rPr>
            </w:pPr>
            <w:r w:rsidRPr="00A71215">
              <w:rPr>
                <w:b/>
                <w:lang w:val="kk-KZ"/>
              </w:rPr>
              <w:t>Итого</w:t>
            </w:r>
          </w:p>
        </w:tc>
        <w:tc>
          <w:tcPr>
            <w:tcW w:w="1005" w:type="dxa"/>
            <w:gridSpan w:val="2"/>
            <w:tcBorders>
              <w:top w:val="single" w:sz="4" w:space="0" w:color="auto"/>
              <w:left w:val="single" w:sz="4" w:space="0" w:color="auto"/>
              <w:bottom w:val="single" w:sz="4" w:space="0" w:color="auto"/>
              <w:right w:val="single" w:sz="4" w:space="0" w:color="auto"/>
            </w:tcBorders>
          </w:tcPr>
          <w:p w:rsidR="0032397D" w:rsidRPr="00A71215" w:rsidRDefault="0032397D" w:rsidP="00EA46AE">
            <w:pPr>
              <w:jc w:val="center"/>
              <w:rPr>
                <w:b/>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32397D" w:rsidRPr="00A71215" w:rsidRDefault="0032397D" w:rsidP="00EA46AE">
            <w:pPr>
              <w:jc w:val="center"/>
              <w:rPr>
                <w:b/>
                <w:caps/>
                <w:lang w:val="kk-KZ"/>
              </w:rPr>
            </w:pPr>
            <w:r w:rsidRPr="00A71215">
              <w:rPr>
                <w:b/>
                <w:caps/>
                <w:lang w:val="kk-KZ"/>
              </w:rPr>
              <w:t>100</w:t>
            </w:r>
          </w:p>
        </w:tc>
      </w:tr>
    </w:tbl>
    <w:p w:rsidR="00BF0A5E" w:rsidRPr="00A71215" w:rsidRDefault="00BF0A5E" w:rsidP="00BF0A5E">
      <w:pPr>
        <w:spacing w:line="360" w:lineRule="auto"/>
        <w:jc w:val="both"/>
      </w:pPr>
    </w:p>
    <w:p w:rsidR="00BF0A5E" w:rsidRPr="00A71215" w:rsidRDefault="00BF0A5E" w:rsidP="00BF0A5E">
      <w:pPr>
        <w:jc w:val="both"/>
      </w:pPr>
    </w:p>
    <w:p w:rsidR="00BF0A5E" w:rsidRPr="00A71215" w:rsidRDefault="00BF0A5E" w:rsidP="00B649C3">
      <w:pPr>
        <w:rPr>
          <w:b/>
          <w:lang w:val="kk-KZ"/>
        </w:rPr>
      </w:pPr>
    </w:p>
    <w:p w:rsidR="00B649C3" w:rsidRPr="00A71215" w:rsidRDefault="00B649C3" w:rsidP="00B649C3">
      <w:pPr>
        <w:rPr>
          <w:sz w:val="22"/>
          <w:szCs w:val="22"/>
          <w:lang w:val="kk-KZ"/>
        </w:rPr>
      </w:pPr>
      <w:r w:rsidRPr="00A71215">
        <w:rPr>
          <w:sz w:val="22"/>
          <w:szCs w:val="22"/>
          <w:lang w:val="kk-KZ"/>
        </w:rPr>
        <w:t>Дәріскер</w:t>
      </w:r>
      <w:r w:rsidRPr="00A71215">
        <w:rPr>
          <w:sz w:val="22"/>
          <w:szCs w:val="22"/>
          <w:lang w:val="kk-KZ"/>
        </w:rPr>
        <w:tab/>
      </w:r>
      <w:r w:rsidRPr="00A71215">
        <w:rPr>
          <w:sz w:val="22"/>
          <w:szCs w:val="22"/>
          <w:lang w:val="kk-KZ"/>
        </w:rPr>
        <w:tab/>
      </w:r>
      <w:r w:rsidRPr="00A71215">
        <w:rPr>
          <w:sz w:val="22"/>
          <w:szCs w:val="22"/>
          <w:lang w:val="kk-KZ"/>
        </w:rPr>
        <w:tab/>
      </w:r>
      <w:r w:rsidRPr="00A71215">
        <w:rPr>
          <w:sz w:val="22"/>
          <w:szCs w:val="22"/>
          <w:lang w:val="kk-KZ"/>
        </w:rPr>
        <w:tab/>
        <w:t xml:space="preserve">                                                  Төрешева Г.О.</w:t>
      </w:r>
    </w:p>
    <w:p w:rsidR="00B649C3" w:rsidRPr="00A71215" w:rsidRDefault="00B649C3" w:rsidP="00B649C3">
      <w:pPr>
        <w:jc w:val="both"/>
        <w:rPr>
          <w:sz w:val="22"/>
          <w:szCs w:val="22"/>
          <w:lang w:val="kk-KZ"/>
        </w:rPr>
      </w:pPr>
    </w:p>
    <w:p w:rsidR="00B649C3" w:rsidRPr="00A71215" w:rsidRDefault="00B649C3" w:rsidP="00B649C3">
      <w:pPr>
        <w:jc w:val="both"/>
        <w:rPr>
          <w:sz w:val="22"/>
          <w:szCs w:val="22"/>
          <w:lang w:val="kk-KZ"/>
        </w:rPr>
      </w:pPr>
      <w:r w:rsidRPr="00A71215">
        <w:rPr>
          <w:sz w:val="22"/>
          <w:szCs w:val="22"/>
          <w:lang w:val="kk-KZ"/>
        </w:rPr>
        <w:t>Кафедра меңгерушісі</w:t>
      </w:r>
      <w:r w:rsidRPr="00A71215">
        <w:rPr>
          <w:sz w:val="22"/>
          <w:szCs w:val="22"/>
          <w:lang w:val="kk-KZ"/>
        </w:rPr>
        <w:tab/>
      </w:r>
      <w:r w:rsidRPr="00A71215">
        <w:rPr>
          <w:sz w:val="22"/>
          <w:szCs w:val="22"/>
          <w:lang w:val="kk-KZ"/>
        </w:rPr>
        <w:tab/>
      </w:r>
      <w:r w:rsidRPr="00A71215">
        <w:rPr>
          <w:sz w:val="22"/>
          <w:szCs w:val="22"/>
          <w:lang w:val="kk-KZ"/>
        </w:rPr>
        <w:tab/>
        <w:t xml:space="preserve">                                                Төлепов М.І.</w:t>
      </w:r>
    </w:p>
    <w:p w:rsidR="00B649C3" w:rsidRPr="00A71215" w:rsidRDefault="00B649C3" w:rsidP="00B649C3">
      <w:pPr>
        <w:rPr>
          <w:sz w:val="22"/>
          <w:szCs w:val="22"/>
          <w:lang w:val="kk-KZ"/>
        </w:rPr>
      </w:pPr>
    </w:p>
    <w:p w:rsidR="00B649C3" w:rsidRPr="00A71215" w:rsidRDefault="00B649C3" w:rsidP="00B649C3">
      <w:pPr>
        <w:rPr>
          <w:lang w:val="kk-KZ"/>
        </w:rPr>
      </w:pPr>
      <w:r w:rsidRPr="00A71215">
        <w:rPr>
          <w:sz w:val="22"/>
          <w:szCs w:val="22"/>
          <w:lang w:val="kk-KZ"/>
        </w:rPr>
        <w:t xml:space="preserve">Әдiстемелiк бюро төрайымы                                                                 </w:t>
      </w:r>
      <w:r w:rsidR="002957F2" w:rsidRPr="00A71215">
        <w:rPr>
          <w:sz w:val="22"/>
          <w:szCs w:val="22"/>
          <w:lang w:val="kk-KZ"/>
        </w:rPr>
        <w:t>Кумаргалиева С.Ш.</w:t>
      </w:r>
    </w:p>
    <w:p w:rsidR="00E66F0C" w:rsidRPr="00A71215" w:rsidRDefault="00E66F0C" w:rsidP="00E66F0C">
      <w:pPr>
        <w:jc w:val="right"/>
        <w:rPr>
          <w:i/>
          <w:sz w:val="28"/>
          <w:szCs w:val="28"/>
          <w:lang w:val="kk-KZ"/>
        </w:rPr>
      </w:pPr>
    </w:p>
    <w:p w:rsidR="00E66F0C" w:rsidRPr="00A71215" w:rsidRDefault="00E66F0C" w:rsidP="00E66F0C">
      <w:pPr>
        <w:jc w:val="right"/>
        <w:rPr>
          <w:i/>
          <w:sz w:val="28"/>
          <w:szCs w:val="28"/>
          <w:lang w:val="kk-KZ"/>
        </w:rPr>
      </w:pPr>
    </w:p>
    <w:p w:rsidR="00E66F0C" w:rsidRPr="00A71215" w:rsidRDefault="00E66F0C" w:rsidP="00E66F0C">
      <w:pPr>
        <w:jc w:val="right"/>
        <w:rPr>
          <w:i/>
          <w:sz w:val="28"/>
          <w:szCs w:val="28"/>
          <w:lang w:val="kk-KZ"/>
        </w:rPr>
      </w:pPr>
    </w:p>
    <w:p w:rsidR="00E66F0C" w:rsidRPr="00A71215" w:rsidRDefault="00E66F0C" w:rsidP="00E66F0C">
      <w:pPr>
        <w:jc w:val="right"/>
        <w:rPr>
          <w:i/>
          <w:sz w:val="28"/>
          <w:szCs w:val="28"/>
          <w:lang w:val="kk-KZ"/>
        </w:rPr>
      </w:pPr>
    </w:p>
    <w:p w:rsidR="00E66F0C" w:rsidRPr="00A71215" w:rsidRDefault="00E66F0C" w:rsidP="00E66F0C">
      <w:pPr>
        <w:jc w:val="right"/>
        <w:rPr>
          <w:i/>
          <w:sz w:val="28"/>
          <w:szCs w:val="28"/>
          <w:lang w:val="kk-KZ"/>
        </w:rPr>
      </w:pPr>
    </w:p>
    <w:p w:rsidR="00E66F0C" w:rsidRPr="00A71215" w:rsidRDefault="00E66F0C" w:rsidP="00E66F0C">
      <w:pPr>
        <w:jc w:val="right"/>
        <w:rPr>
          <w:i/>
          <w:sz w:val="28"/>
          <w:szCs w:val="28"/>
          <w:lang w:val="kk-KZ"/>
        </w:rPr>
      </w:pPr>
    </w:p>
    <w:p w:rsidR="00BD77CA" w:rsidRPr="00A71215" w:rsidRDefault="00BD77CA">
      <w:pPr>
        <w:rPr>
          <w:lang w:val="kk-KZ"/>
        </w:rPr>
      </w:pPr>
    </w:p>
    <w:sectPr w:rsidR="00BD77CA" w:rsidRPr="00A71215" w:rsidSect="00E66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65E20"/>
    <w:multiLevelType w:val="hybridMultilevel"/>
    <w:tmpl w:val="C12EBC68"/>
    <w:lvl w:ilvl="0" w:tplc="0419000F">
      <w:start w:val="1"/>
      <w:numFmt w:val="decimal"/>
      <w:lvlText w:val="%1."/>
      <w:lvlJc w:val="left"/>
      <w:pPr>
        <w:tabs>
          <w:tab w:val="num" w:pos="502"/>
        </w:tabs>
        <w:ind w:left="502" w:hanging="360"/>
      </w:pPr>
    </w:lvl>
    <w:lvl w:ilvl="1" w:tplc="BA54B3FC">
      <w:start w:val="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0C"/>
    <w:rsid w:val="00016B63"/>
    <w:rsid w:val="0004601D"/>
    <w:rsid w:val="00061CC9"/>
    <w:rsid w:val="00117AD7"/>
    <w:rsid w:val="001618A5"/>
    <w:rsid w:val="00197179"/>
    <w:rsid w:val="001A4E0C"/>
    <w:rsid w:val="001C38B4"/>
    <w:rsid w:val="001F3173"/>
    <w:rsid w:val="0020473B"/>
    <w:rsid w:val="00217ACC"/>
    <w:rsid w:val="00243B5F"/>
    <w:rsid w:val="00280E2F"/>
    <w:rsid w:val="002957F2"/>
    <w:rsid w:val="0032397D"/>
    <w:rsid w:val="00333577"/>
    <w:rsid w:val="00384F16"/>
    <w:rsid w:val="003C10BB"/>
    <w:rsid w:val="004B173E"/>
    <w:rsid w:val="004F5E63"/>
    <w:rsid w:val="0053733A"/>
    <w:rsid w:val="005868F4"/>
    <w:rsid w:val="00591909"/>
    <w:rsid w:val="00591928"/>
    <w:rsid w:val="0065637C"/>
    <w:rsid w:val="006D3001"/>
    <w:rsid w:val="006D3CEC"/>
    <w:rsid w:val="00717237"/>
    <w:rsid w:val="00735145"/>
    <w:rsid w:val="00780772"/>
    <w:rsid w:val="00784F82"/>
    <w:rsid w:val="00792945"/>
    <w:rsid w:val="008376CF"/>
    <w:rsid w:val="00861B4F"/>
    <w:rsid w:val="00885F4C"/>
    <w:rsid w:val="00895024"/>
    <w:rsid w:val="008A5C41"/>
    <w:rsid w:val="008A6A4F"/>
    <w:rsid w:val="008E4864"/>
    <w:rsid w:val="00984112"/>
    <w:rsid w:val="009A7F1B"/>
    <w:rsid w:val="009D330A"/>
    <w:rsid w:val="009F7E49"/>
    <w:rsid w:val="00A02DC1"/>
    <w:rsid w:val="00A23CDC"/>
    <w:rsid w:val="00A4665D"/>
    <w:rsid w:val="00A71215"/>
    <w:rsid w:val="00B022A0"/>
    <w:rsid w:val="00B649C3"/>
    <w:rsid w:val="00B7075D"/>
    <w:rsid w:val="00BC2886"/>
    <w:rsid w:val="00BC61C0"/>
    <w:rsid w:val="00BD77CA"/>
    <w:rsid w:val="00BF0A5E"/>
    <w:rsid w:val="00C110B8"/>
    <w:rsid w:val="00C5233E"/>
    <w:rsid w:val="00C82122"/>
    <w:rsid w:val="00CC48CA"/>
    <w:rsid w:val="00CD21DA"/>
    <w:rsid w:val="00D0587D"/>
    <w:rsid w:val="00DF7375"/>
    <w:rsid w:val="00E30395"/>
    <w:rsid w:val="00E66F0C"/>
    <w:rsid w:val="00E87439"/>
    <w:rsid w:val="00E87746"/>
    <w:rsid w:val="00EA46AE"/>
    <w:rsid w:val="00EF6F19"/>
    <w:rsid w:val="00FB7726"/>
    <w:rsid w:val="00FD2CAC"/>
    <w:rsid w:val="00FD6348"/>
    <w:rsid w:val="00FE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CABCF-D4A4-4214-938D-9EC9E87B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F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6F0C"/>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E66F0C"/>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E66F0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6F0C"/>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E66F0C"/>
    <w:rPr>
      <w:rFonts w:ascii="Arial" w:eastAsia="Times New Roman" w:hAnsi="Arial" w:cs="Arial"/>
      <w:b/>
      <w:bCs/>
      <w:sz w:val="26"/>
      <w:szCs w:val="26"/>
      <w:lang w:eastAsia="ru-RU"/>
    </w:rPr>
  </w:style>
  <w:style w:type="character" w:customStyle="1" w:styleId="70">
    <w:name w:val="Заголовок 7 Знак"/>
    <w:basedOn w:val="a0"/>
    <w:link w:val="7"/>
    <w:semiHidden/>
    <w:rsid w:val="00E66F0C"/>
    <w:rPr>
      <w:rFonts w:ascii="Times New Roman" w:eastAsia="Times New Roman" w:hAnsi="Times New Roman" w:cs="Times New Roman"/>
      <w:sz w:val="24"/>
      <w:szCs w:val="24"/>
      <w:lang w:eastAsia="ru-RU"/>
    </w:rPr>
  </w:style>
  <w:style w:type="paragraph" w:styleId="a3">
    <w:name w:val="Body Text Indent"/>
    <w:basedOn w:val="a"/>
    <w:link w:val="a4"/>
    <w:unhideWhenUsed/>
    <w:rsid w:val="00E66F0C"/>
    <w:pPr>
      <w:spacing w:after="120"/>
      <w:ind w:left="283"/>
    </w:pPr>
    <w:rPr>
      <w:rFonts w:eastAsia="Calibri"/>
    </w:rPr>
  </w:style>
  <w:style w:type="character" w:customStyle="1" w:styleId="a4">
    <w:name w:val="Основной текст с отступом Знак"/>
    <w:basedOn w:val="a0"/>
    <w:link w:val="a3"/>
    <w:rsid w:val="00E66F0C"/>
    <w:rPr>
      <w:rFonts w:ascii="Times New Roman" w:eastAsia="Calibri" w:hAnsi="Times New Roman" w:cs="Times New Roman"/>
      <w:sz w:val="24"/>
      <w:szCs w:val="24"/>
      <w:lang w:eastAsia="ru-RU"/>
    </w:rPr>
  </w:style>
  <w:style w:type="character" w:styleId="a5">
    <w:name w:val="Hyperlink"/>
    <w:basedOn w:val="a0"/>
    <w:uiPriority w:val="99"/>
    <w:unhideWhenUsed/>
    <w:rsid w:val="00CD21DA"/>
    <w:rPr>
      <w:color w:val="0000FF" w:themeColor="hyperlink"/>
      <w:u w:val="single"/>
    </w:rPr>
  </w:style>
  <w:style w:type="paragraph" w:styleId="31">
    <w:name w:val="Body Text Indent 3"/>
    <w:basedOn w:val="a"/>
    <w:link w:val="32"/>
    <w:uiPriority w:val="99"/>
    <w:semiHidden/>
    <w:unhideWhenUsed/>
    <w:rsid w:val="00CD21DA"/>
    <w:pPr>
      <w:spacing w:after="120"/>
      <w:ind w:left="283"/>
    </w:pPr>
    <w:rPr>
      <w:sz w:val="16"/>
      <w:szCs w:val="16"/>
    </w:rPr>
  </w:style>
  <w:style w:type="character" w:customStyle="1" w:styleId="32">
    <w:name w:val="Основной текст с отступом 3 Знак"/>
    <w:basedOn w:val="a0"/>
    <w:link w:val="31"/>
    <w:uiPriority w:val="99"/>
    <w:semiHidden/>
    <w:rsid w:val="00CD21DA"/>
    <w:rPr>
      <w:rFonts w:ascii="Times New Roman" w:eastAsia="Times New Roman" w:hAnsi="Times New Roman" w:cs="Times New Roman"/>
      <w:sz w:val="16"/>
      <w:szCs w:val="16"/>
      <w:lang w:eastAsia="ru-RU"/>
    </w:rPr>
  </w:style>
  <w:style w:type="paragraph" w:styleId="a6">
    <w:name w:val="List Paragraph"/>
    <w:basedOn w:val="a"/>
    <w:uiPriority w:val="34"/>
    <w:qFormat/>
    <w:rsid w:val="008376CF"/>
    <w:pPr>
      <w:ind w:left="720"/>
      <w:contextualSpacing/>
    </w:pPr>
  </w:style>
  <w:style w:type="paragraph" w:styleId="2">
    <w:name w:val="Body Text 2"/>
    <w:basedOn w:val="a"/>
    <w:link w:val="20"/>
    <w:uiPriority w:val="99"/>
    <w:semiHidden/>
    <w:unhideWhenUsed/>
    <w:rsid w:val="008376CF"/>
    <w:pPr>
      <w:widowControl w:val="0"/>
      <w:autoSpaceDE w:val="0"/>
      <w:autoSpaceDN w:val="0"/>
      <w:spacing w:after="120" w:line="480" w:lineRule="auto"/>
    </w:pPr>
    <w:rPr>
      <w:sz w:val="20"/>
      <w:szCs w:val="20"/>
    </w:rPr>
  </w:style>
  <w:style w:type="character" w:customStyle="1" w:styleId="20">
    <w:name w:val="Основной текст 2 Знак"/>
    <w:basedOn w:val="a0"/>
    <w:link w:val="2"/>
    <w:uiPriority w:val="99"/>
    <w:semiHidden/>
    <w:rsid w:val="008376C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8376CF"/>
    <w:rPr>
      <w:rFonts w:ascii="Tahoma" w:hAnsi="Tahoma" w:cs="Tahoma"/>
      <w:sz w:val="16"/>
      <w:szCs w:val="16"/>
    </w:rPr>
  </w:style>
  <w:style w:type="character" w:customStyle="1" w:styleId="a8">
    <w:name w:val="Текст выноски Знак"/>
    <w:basedOn w:val="a0"/>
    <w:link w:val="a7"/>
    <w:uiPriority w:val="99"/>
    <w:semiHidden/>
    <w:rsid w:val="008376CF"/>
    <w:rPr>
      <w:rFonts w:ascii="Tahoma" w:eastAsia="Times New Roman" w:hAnsi="Tahoma" w:cs="Tahoma"/>
      <w:sz w:val="16"/>
      <w:szCs w:val="16"/>
      <w:lang w:eastAsia="ru-RU"/>
    </w:rPr>
  </w:style>
  <w:style w:type="character" w:customStyle="1" w:styleId="shorttext">
    <w:name w:val="short_text"/>
    <w:basedOn w:val="a0"/>
    <w:rsid w:val="008376CF"/>
  </w:style>
  <w:style w:type="character" w:customStyle="1" w:styleId="FontStyle38">
    <w:name w:val="Font Style38"/>
    <w:basedOn w:val="a0"/>
    <w:rsid w:val="00DF7375"/>
    <w:rPr>
      <w:rFonts w:ascii="Times New Roman" w:hAnsi="Times New Roman" w:cs="Times New Roman"/>
      <w:spacing w:val="10"/>
      <w:sz w:val="24"/>
      <w:szCs w:val="24"/>
    </w:rPr>
  </w:style>
  <w:style w:type="paragraph" w:styleId="HTML">
    <w:name w:val="HTML Preformatted"/>
    <w:basedOn w:val="a"/>
    <w:link w:val="HTML0"/>
    <w:uiPriority w:val="99"/>
    <w:unhideWhenUsed/>
    <w:rsid w:val="00FD2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D2CA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279">
      <w:bodyDiv w:val="1"/>
      <w:marLeft w:val="0"/>
      <w:marRight w:val="0"/>
      <w:marTop w:val="0"/>
      <w:marBottom w:val="0"/>
      <w:divBdr>
        <w:top w:val="none" w:sz="0" w:space="0" w:color="auto"/>
        <w:left w:val="none" w:sz="0" w:space="0" w:color="auto"/>
        <w:bottom w:val="none" w:sz="0" w:space="0" w:color="auto"/>
        <w:right w:val="none" w:sz="0" w:space="0" w:color="auto"/>
      </w:divBdr>
    </w:div>
    <w:div w:id="100999165">
      <w:bodyDiv w:val="1"/>
      <w:marLeft w:val="0"/>
      <w:marRight w:val="0"/>
      <w:marTop w:val="0"/>
      <w:marBottom w:val="0"/>
      <w:divBdr>
        <w:top w:val="none" w:sz="0" w:space="0" w:color="auto"/>
        <w:left w:val="none" w:sz="0" w:space="0" w:color="auto"/>
        <w:bottom w:val="none" w:sz="0" w:space="0" w:color="auto"/>
        <w:right w:val="none" w:sz="0" w:space="0" w:color="auto"/>
      </w:divBdr>
    </w:div>
    <w:div w:id="156265105">
      <w:bodyDiv w:val="1"/>
      <w:marLeft w:val="0"/>
      <w:marRight w:val="0"/>
      <w:marTop w:val="0"/>
      <w:marBottom w:val="0"/>
      <w:divBdr>
        <w:top w:val="none" w:sz="0" w:space="0" w:color="auto"/>
        <w:left w:val="none" w:sz="0" w:space="0" w:color="auto"/>
        <w:bottom w:val="none" w:sz="0" w:space="0" w:color="auto"/>
        <w:right w:val="none" w:sz="0" w:space="0" w:color="auto"/>
      </w:divBdr>
    </w:div>
    <w:div w:id="193009749">
      <w:bodyDiv w:val="1"/>
      <w:marLeft w:val="0"/>
      <w:marRight w:val="0"/>
      <w:marTop w:val="0"/>
      <w:marBottom w:val="0"/>
      <w:divBdr>
        <w:top w:val="none" w:sz="0" w:space="0" w:color="auto"/>
        <w:left w:val="none" w:sz="0" w:space="0" w:color="auto"/>
        <w:bottom w:val="none" w:sz="0" w:space="0" w:color="auto"/>
        <w:right w:val="none" w:sz="0" w:space="0" w:color="auto"/>
      </w:divBdr>
    </w:div>
    <w:div w:id="296448326">
      <w:bodyDiv w:val="1"/>
      <w:marLeft w:val="0"/>
      <w:marRight w:val="0"/>
      <w:marTop w:val="0"/>
      <w:marBottom w:val="0"/>
      <w:divBdr>
        <w:top w:val="none" w:sz="0" w:space="0" w:color="auto"/>
        <w:left w:val="none" w:sz="0" w:space="0" w:color="auto"/>
        <w:bottom w:val="none" w:sz="0" w:space="0" w:color="auto"/>
        <w:right w:val="none" w:sz="0" w:space="0" w:color="auto"/>
      </w:divBdr>
    </w:div>
    <w:div w:id="336277657">
      <w:bodyDiv w:val="1"/>
      <w:marLeft w:val="0"/>
      <w:marRight w:val="0"/>
      <w:marTop w:val="0"/>
      <w:marBottom w:val="0"/>
      <w:divBdr>
        <w:top w:val="none" w:sz="0" w:space="0" w:color="auto"/>
        <w:left w:val="none" w:sz="0" w:space="0" w:color="auto"/>
        <w:bottom w:val="none" w:sz="0" w:space="0" w:color="auto"/>
        <w:right w:val="none" w:sz="0" w:space="0" w:color="auto"/>
      </w:divBdr>
    </w:div>
    <w:div w:id="448663189">
      <w:bodyDiv w:val="1"/>
      <w:marLeft w:val="0"/>
      <w:marRight w:val="0"/>
      <w:marTop w:val="0"/>
      <w:marBottom w:val="0"/>
      <w:divBdr>
        <w:top w:val="none" w:sz="0" w:space="0" w:color="auto"/>
        <w:left w:val="none" w:sz="0" w:space="0" w:color="auto"/>
        <w:bottom w:val="none" w:sz="0" w:space="0" w:color="auto"/>
        <w:right w:val="none" w:sz="0" w:space="0" w:color="auto"/>
      </w:divBdr>
    </w:div>
    <w:div w:id="566185368">
      <w:bodyDiv w:val="1"/>
      <w:marLeft w:val="0"/>
      <w:marRight w:val="0"/>
      <w:marTop w:val="0"/>
      <w:marBottom w:val="0"/>
      <w:divBdr>
        <w:top w:val="none" w:sz="0" w:space="0" w:color="auto"/>
        <w:left w:val="none" w:sz="0" w:space="0" w:color="auto"/>
        <w:bottom w:val="none" w:sz="0" w:space="0" w:color="auto"/>
        <w:right w:val="none" w:sz="0" w:space="0" w:color="auto"/>
      </w:divBdr>
    </w:div>
    <w:div w:id="598022974">
      <w:bodyDiv w:val="1"/>
      <w:marLeft w:val="0"/>
      <w:marRight w:val="0"/>
      <w:marTop w:val="0"/>
      <w:marBottom w:val="0"/>
      <w:divBdr>
        <w:top w:val="none" w:sz="0" w:space="0" w:color="auto"/>
        <w:left w:val="none" w:sz="0" w:space="0" w:color="auto"/>
        <w:bottom w:val="none" w:sz="0" w:space="0" w:color="auto"/>
        <w:right w:val="none" w:sz="0" w:space="0" w:color="auto"/>
      </w:divBdr>
    </w:div>
    <w:div w:id="708803731">
      <w:bodyDiv w:val="1"/>
      <w:marLeft w:val="0"/>
      <w:marRight w:val="0"/>
      <w:marTop w:val="0"/>
      <w:marBottom w:val="0"/>
      <w:divBdr>
        <w:top w:val="none" w:sz="0" w:space="0" w:color="auto"/>
        <w:left w:val="none" w:sz="0" w:space="0" w:color="auto"/>
        <w:bottom w:val="none" w:sz="0" w:space="0" w:color="auto"/>
        <w:right w:val="none" w:sz="0" w:space="0" w:color="auto"/>
      </w:divBdr>
    </w:div>
    <w:div w:id="816803003">
      <w:bodyDiv w:val="1"/>
      <w:marLeft w:val="0"/>
      <w:marRight w:val="0"/>
      <w:marTop w:val="0"/>
      <w:marBottom w:val="0"/>
      <w:divBdr>
        <w:top w:val="none" w:sz="0" w:space="0" w:color="auto"/>
        <w:left w:val="none" w:sz="0" w:space="0" w:color="auto"/>
        <w:bottom w:val="none" w:sz="0" w:space="0" w:color="auto"/>
        <w:right w:val="none" w:sz="0" w:space="0" w:color="auto"/>
      </w:divBdr>
    </w:div>
    <w:div w:id="870218638">
      <w:bodyDiv w:val="1"/>
      <w:marLeft w:val="0"/>
      <w:marRight w:val="0"/>
      <w:marTop w:val="0"/>
      <w:marBottom w:val="0"/>
      <w:divBdr>
        <w:top w:val="none" w:sz="0" w:space="0" w:color="auto"/>
        <w:left w:val="none" w:sz="0" w:space="0" w:color="auto"/>
        <w:bottom w:val="none" w:sz="0" w:space="0" w:color="auto"/>
        <w:right w:val="none" w:sz="0" w:space="0" w:color="auto"/>
      </w:divBdr>
    </w:div>
    <w:div w:id="953681654">
      <w:bodyDiv w:val="1"/>
      <w:marLeft w:val="0"/>
      <w:marRight w:val="0"/>
      <w:marTop w:val="0"/>
      <w:marBottom w:val="0"/>
      <w:divBdr>
        <w:top w:val="none" w:sz="0" w:space="0" w:color="auto"/>
        <w:left w:val="none" w:sz="0" w:space="0" w:color="auto"/>
        <w:bottom w:val="none" w:sz="0" w:space="0" w:color="auto"/>
        <w:right w:val="none" w:sz="0" w:space="0" w:color="auto"/>
      </w:divBdr>
    </w:div>
    <w:div w:id="1045718606">
      <w:bodyDiv w:val="1"/>
      <w:marLeft w:val="0"/>
      <w:marRight w:val="0"/>
      <w:marTop w:val="0"/>
      <w:marBottom w:val="0"/>
      <w:divBdr>
        <w:top w:val="none" w:sz="0" w:space="0" w:color="auto"/>
        <w:left w:val="none" w:sz="0" w:space="0" w:color="auto"/>
        <w:bottom w:val="none" w:sz="0" w:space="0" w:color="auto"/>
        <w:right w:val="none" w:sz="0" w:space="0" w:color="auto"/>
      </w:divBdr>
    </w:div>
    <w:div w:id="1285430911">
      <w:bodyDiv w:val="1"/>
      <w:marLeft w:val="0"/>
      <w:marRight w:val="0"/>
      <w:marTop w:val="0"/>
      <w:marBottom w:val="0"/>
      <w:divBdr>
        <w:top w:val="none" w:sz="0" w:space="0" w:color="auto"/>
        <w:left w:val="none" w:sz="0" w:space="0" w:color="auto"/>
        <w:bottom w:val="none" w:sz="0" w:space="0" w:color="auto"/>
        <w:right w:val="none" w:sz="0" w:space="0" w:color="auto"/>
      </w:divBdr>
    </w:div>
    <w:div w:id="1309823646">
      <w:bodyDiv w:val="1"/>
      <w:marLeft w:val="0"/>
      <w:marRight w:val="0"/>
      <w:marTop w:val="0"/>
      <w:marBottom w:val="0"/>
      <w:divBdr>
        <w:top w:val="none" w:sz="0" w:space="0" w:color="auto"/>
        <w:left w:val="none" w:sz="0" w:space="0" w:color="auto"/>
        <w:bottom w:val="none" w:sz="0" w:space="0" w:color="auto"/>
        <w:right w:val="none" w:sz="0" w:space="0" w:color="auto"/>
      </w:divBdr>
    </w:div>
    <w:div w:id="1318263559">
      <w:bodyDiv w:val="1"/>
      <w:marLeft w:val="0"/>
      <w:marRight w:val="0"/>
      <w:marTop w:val="0"/>
      <w:marBottom w:val="0"/>
      <w:divBdr>
        <w:top w:val="none" w:sz="0" w:space="0" w:color="auto"/>
        <w:left w:val="none" w:sz="0" w:space="0" w:color="auto"/>
        <w:bottom w:val="none" w:sz="0" w:space="0" w:color="auto"/>
        <w:right w:val="none" w:sz="0" w:space="0" w:color="auto"/>
      </w:divBdr>
    </w:div>
    <w:div w:id="1729185157">
      <w:bodyDiv w:val="1"/>
      <w:marLeft w:val="0"/>
      <w:marRight w:val="0"/>
      <w:marTop w:val="0"/>
      <w:marBottom w:val="0"/>
      <w:divBdr>
        <w:top w:val="none" w:sz="0" w:space="0" w:color="auto"/>
        <w:left w:val="none" w:sz="0" w:space="0" w:color="auto"/>
        <w:bottom w:val="none" w:sz="0" w:space="0" w:color="auto"/>
        <w:right w:val="none" w:sz="0" w:space="0" w:color="auto"/>
      </w:divBdr>
    </w:div>
    <w:div w:id="20013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uresheva.gulmir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4EB2F-C206-4037-91F8-371BE82E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1944</Words>
  <Characters>11083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Бибигул Рахимова</cp:lastModifiedBy>
  <cp:revision>2</cp:revision>
  <dcterms:created xsi:type="dcterms:W3CDTF">2019-01-10T15:16:00Z</dcterms:created>
  <dcterms:modified xsi:type="dcterms:W3CDTF">2019-01-10T15:16:00Z</dcterms:modified>
</cp:coreProperties>
</file>